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1FCA" w:rsidRDefault="00521FCA" w:rsidP="00521FCA">
      <w:pPr>
        <w:widowControl/>
        <w:snapToGrid w:val="0"/>
        <w:spacing w:line="360" w:lineRule="auto"/>
        <w:jc w:val="left"/>
        <w:rPr>
          <w:rFonts w:ascii="微软雅黑" w:eastAsia="微软雅黑" w:hAnsi="微软雅黑" w:cs="宋体"/>
          <w:color w:val="333333"/>
          <w:kern w:val="0"/>
          <w:sz w:val="15"/>
          <w:szCs w:val="15"/>
        </w:rPr>
      </w:pPr>
      <w:bookmarkStart w:id="0" w:name="_Toc27166424"/>
      <w:r>
        <w:rPr>
          <w:rFonts w:ascii="华文中宋" w:eastAsia="华文中宋" w:hAnsi="华文中宋" w:cs="宋体" w:hint="eastAsia"/>
          <w:noProof/>
          <w:color w:val="000000"/>
          <w:kern w:val="0"/>
          <w:sz w:val="72"/>
          <w:szCs w:val="72"/>
        </w:rPr>
        <w:drawing>
          <wp:anchor distT="0" distB="0" distL="114300" distR="114300" simplePos="0" relativeHeight="251660288" behindDoc="1" locked="0" layoutInCell="1" allowOverlap="0">
            <wp:simplePos x="0" y="0"/>
            <wp:positionH relativeFrom="column">
              <wp:posOffset>884555</wp:posOffset>
            </wp:positionH>
            <wp:positionV relativeFrom="margin">
              <wp:posOffset>557530</wp:posOffset>
            </wp:positionV>
            <wp:extent cx="3600450" cy="419100"/>
            <wp:effectExtent l="0" t="0" r="0" b="0"/>
            <wp:wrapTopAndBottom/>
            <wp:docPr id="14" name="图片 49" descr="上海工程技术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上海工程技术大学"/>
                    <pic:cNvPicPr>
                      <a:picLocks noChangeAspect="1" noChangeArrowheads="1"/>
                    </pic:cNvPicPr>
                  </pic:nvPicPr>
                  <pic:blipFill>
                    <a:blip r:embed="rId8"/>
                    <a:srcRect/>
                    <a:stretch>
                      <a:fillRect/>
                    </a:stretch>
                  </pic:blipFill>
                  <pic:spPr bwMode="auto">
                    <a:xfrm>
                      <a:off x="0" y="0"/>
                      <a:ext cx="3600450" cy="419100"/>
                    </a:xfrm>
                    <a:prstGeom prst="rect">
                      <a:avLst/>
                    </a:prstGeom>
                    <a:noFill/>
                    <a:ln w="9525" cmpd="sng">
                      <a:noFill/>
                      <a:miter lim="800000"/>
                      <a:headEnd/>
                      <a:tailEnd/>
                    </a:ln>
                  </pic:spPr>
                </pic:pic>
              </a:graphicData>
            </a:graphic>
          </wp:anchor>
        </w:drawing>
      </w:r>
    </w:p>
    <w:p w:rsidR="00521FCA" w:rsidRDefault="00521FCA" w:rsidP="00521FCA">
      <w:pPr>
        <w:widowControl/>
        <w:shd w:val="clear" w:color="auto" w:fill="FFFFFF"/>
        <w:snapToGrid w:val="0"/>
        <w:spacing w:line="360" w:lineRule="auto"/>
        <w:ind w:firstLine="480"/>
        <w:jc w:val="center"/>
        <w:rPr>
          <w:rFonts w:ascii="黑体" w:eastAsia="黑体"/>
          <w:b/>
          <w:spacing w:val="2"/>
          <w:w w:val="95"/>
          <w:kern w:val="0"/>
          <w:sz w:val="48"/>
          <w:szCs w:val="48"/>
        </w:rPr>
      </w:pPr>
    </w:p>
    <w:p w:rsidR="00521FCA" w:rsidRDefault="00521FCA" w:rsidP="00521FCA">
      <w:pPr>
        <w:widowControl/>
        <w:shd w:val="clear" w:color="auto" w:fill="FFFFFF"/>
        <w:adjustRightInd w:val="0"/>
        <w:snapToGrid w:val="0"/>
        <w:spacing w:line="360" w:lineRule="auto"/>
        <w:jc w:val="center"/>
        <w:rPr>
          <w:rFonts w:ascii="黑体" w:eastAsia="黑体"/>
          <w:b/>
          <w:spacing w:val="2"/>
          <w:w w:val="95"/>
          <w:kern w:val="0"/>
          <w:sz w:val="48"/>
          <w:szCs w:val="48"/>
        </w:rPr>
      </w:pPr>
      <w:r>
        <w:rPr>
          <w:rFonts w:ascii="黑体" w:eastAsia="黑体" w:hint="eastAsia"/>
          <w:b/>
          <w:spacing w:val="2"/>
          <w:w w:val="95"/>
          <w:kern w:val="0"/>
          <w:sz w:val="48"/>
          <w:szCs w:val="48"/>
        </w:rPr>
        <w:t>服装与服饰设计专业</w:t>
      </w:r>
    </w:p>
    <w:p w:rsidR="00521FCA" w:rsidRDefault="00521FCA" w:rsidP="00521FCA">
      <w:pPr>
        <w:widowControl/>
        <w:shd w:val="clear" w:color="auto" w:fill="FFFFFF"/>
        <w:adjustRightInd w:val="0"/>
        <w:snapToGrid w:val="0"/>
        <w:spacing w:line="360" w:lineRule="auto"/>
        <w:jc w:val="center"/>
        <w:rPr>
          <w:rFonts w:eastAsia="华文中宋"/>
          <w:color w:val="000000"/>
          <w:kern w:val="0"/>
          <w:sz w:val="44"/>
          <w:szCs w:val="44"/>
        </w:rPr>
      </w:pPr>
      <w:r>
        <w:rPr>
          <w:rFonts w:ascii="黑体" w:eastAsia="黑体" w:hint="eastAsia"/>
          <w:b/>
          <w:spacing w:val="2"/>
          <w:w w:val="95"/>
          <w:kern w:val="0"/>
          <w:sz w:val="48"/>
          <w:szCs w:val="48"/>
        </w:rPr>
        <w:t>本科教学质量报</w:t>
      </w:r>
      <w:r>
        <w:rPr>
          <w:rFonts w:ascii="黑体" w:eastAsia="黑体" w:hint="eastAsia"/>
          <w:b/>
          <w:spacing w:val="-3"/>
          <w:w w:val="95"/>
          <w:kern w:val="0"/>
          <w:sz w:val="48"/>
          <w:szCs w:val="48"/>
        </w:rPr>
        <w:t>告</w:t>
      </w:r>
    </w:p>
    <w:p w:rsidR="00521FCA" w:rsidRDefault="00521FCA" w:rsidP="00521FCA">
      <w:pPr>
        <w:widowControl/>
        <w:shd w:val="clear" w:color="auto" w:fill="FFFFFF"/>
        <w:adjustRightInd w:val="0"/>
        <w:snapToGrid w:val="0"/>
        <w:spacing w:line="360" w:lineRule="auto"/>
        <w:jc w:val="center"/>
        <w:rPr>
          <w:rFonts w:eastAsia="微软雅黑"/>
          <w:color w:val="333333"/>
          <w:kern w:val="0"/>
          <w:sz w:val="15"/>
          <w:szCs w:val="15"/>
        </w:rPr>
      </w:pPr>
      <w:r>
        <w:rPr>
          <w:rFonts w:ascii="微软雅黑" w:eastAsia="微软雅黑" w:hAnsi="微软雅黑" w:cs="宋体" w:hint="eastAsia"/>
          <w:noProof/>
          <w:color w:val="333333"/>
          <w:kern w:val="0"/>
          <w:sz w:val="15"/>
          <w:szCs w:val="15"/>
        </w:rPr>
        <w:drawing>
          <wp:anchor distT="0" distB="0" distL="0" distR="0" simplePos="0" relativeHeight="251661312" behindDoc="0" locked="0" layoutInCell="1" allowOverlap="1">
            <wp:simplePos x="0" y="0"/>
            <wp:positionH relativeFrom="page">
              <wp:posOffset>2822575</wp:posOffset>
            </wp:positionH>
            <wp:positionV relativeFrom="page">
              <wp:posOffset>4455160</wp:posOffset>
            </wp:positionV>
            <wp:extent cx="1800225" cy="1800225"/>
            <wp:effectExtent l="19050" t="0" r="9525" b="0"/>
            <wp:wrapNone/>
            <wp:docPr id="15" name="图片 48" descr="校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校标"/>
                    <pic:cNvPicPr>
                      <a:picLocks noChangeAspect="1" noChangeArrowheads="1"/>
                    </pic:cNvPicPr>
                  </pic:nvPicPr>
                  <pic:blipFill>
                    <a:blip r:embed="rId9"/>
                    <a:srcRect/>
                    <a:stretch>
                      <a:fillRect/>
                    </a:stretch>
                  </pic:blipFill>
                  <pic:spPr bwMode="auto">
                    <a:xfrm>
                      <a:off x="0" y="0"/>
                      <a:ext cx="1800225" cy="1800225"/>
                    </a:xfrm>
                    <a:prstGeom prst="rect">
                      <a:avLst/>
                    </a:prstGeom>
                    <a:noFill/>
                    <a:ln w="9525" cmpd="sng">
                      <a:noFill/>
                      <a:miter lim="800000"/>
                      <a:headEnd/>
                      <a:tailEnd/>
                    </a:ln>
                  </pic:spPr>
                </pic:pic>
              </a:graphicData>
            </a:graphic>
          </wp:anchor>
        </w:drawing>
      </w:r>
      <w:r>
        <w:rPr>
          <w:rFonts w:eastAsia="华文中宋" w:hAnsi="华文中宋"/>
          <w:color w:val="000000"/>
          <w:kern w:val="0"/>
          <w:sz w:val="44"/>
          <w:szCs w:val="44"/>
        </w:rPr>
        <w:t>（</w:t>
      </w:r>
      <w:r>
        <w:rPr>
          <w:rFonts w:eastAsia="微软雅黑"/>
          <w:color w:val="000000"/>
          <w:kern w:val="0"/>
          <w:sz w:val="44"/>
          <w:szCs w:val="44"/>
        </w:rPr>
        <w:t>2018</w:t>
      </w:r>
      <w:r>
        <w:rPr>
          <w:rFonts w:eastAsia="华文中宋"/>
          <w:color w:val="000000"/>
          <w:kern w:val="0"/>
          <w:sz w:val="44"/>
          <w:szCs w:val="44"/>
        </w:rPr>
        <w:t>—</w:t>
      </w:r>
      <w:r>
        <w:rPr>
          <w:rFonts w:eastAsia="微软雅黑"/>
          <w:color w:val="000000"/>
          <w:kern w:val="0"/>
          <w:sz w:val="44"/>
          <w:szCs w:val="44"/>
        </w:rPr>
        <w:t>2019</w:t>
      </w:r>
      <w:r>
        <w:rPr>
          <w:rFonts w:eastAsia="华文中宋" w:hAnsi="华文中宋"/>
          <w:color w:val="000000"/>
          <w:kern w:val="0"/>
          <w:sz w:val="44"/>
          <w:szCs w:val="44"/>
        </w:rPr>
        <w:t>学年）</w:t>
      </w: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p>
    <w:tbl>
      <w:tblPr>
        <w:tblW w:w="0" w:type="auto"/>
        <w:jc w:val="center"/>
        <w:tblLayout w:type="fixed"/>
        <w:tblCellMar>
          <w:left w:w="0" w:type="dxa"/>
          <w:right w:w="0" w:type="dxa"/>
        </w:tblCellMar>
        <w:tblLook w:val="0000" w:firstRow="0" w:lastRow="0" w:firstColumn="0" w:lastColumn="0" w:noHBand="0" w:noVBand="0"/>
      </w:tblPr>
      <w:tblGrid>
        <w:gridCol w:w="6700"/>
      </w:tblGrid>
      <w:tr w:rsidR="00521FCA" w:rsidTr="00A2698A">
        <w:trPr>
          <w:jc w:val="center"/>
        </w:trPr>
        <w:tc>
          <w:tcPr>
            <w:tcW w:w="6700" w:type="dxa"/>
            <w:tcBorders>
              <w:top w:val="single" w:sz="4" w:space="0" w:color="666666"/>
              <w:left w:val="single" w:sz="4" w:space="0" w:color="666666"/>
              <w:bottom w:val="single" w:sz="4" w:space="0" w:color="666666"/>
              <w:right w:val="single" w:sz="4" w:space="0" w:color="666666"/>
            </w:tcBorders>
            <w:vAlign w:val="center"/>
          </w:tcPr>
          <w:p w:rsidR="00521FCA" w:rsidRPr="004C7DB1" w:rsidRDefault="00521FCA" w:rsidP="00A2698A">
            <w:pPr>
              <w:widowControl/>
              <w:snapToGrid w:val="0"/>
              <w:ind w:firstLineChars="300" w:firstLine="900"/>
              <w:rPr>
                <w:rFonts w:ascii="楷体_GB2312" w:eastAsia="楷体_GB2312" w:hAnsi="微软雅黑" w:cs="宋体"/>
                <w:color w:val="333333"/>
                <w:kern w:val="0"/>
                <w:sz w:val="15"/>
                <w:szCs w:val="15"/>
              </w:rPr>
            </w:pPr>
            <w:r w:rsidRPr="004C7DB1">
              <w:rPr>
                <w:rFonts w:ascii="楷体_GB2312" w:eastAsia="楷体_GB2312" w:hAnsi="楷体" w:cs="宋体" w:hint="eastAsia"/>
                <w:color w:val="000000"/>
                <w:kern w:val="0"/>
                <w:sz w:val="30"/>
                <w:szCs w:val="30"/>
              </w:rPr>
              <w:t xml:space="preserve">专业代码： </w:t>
            </w:r>
            <w:r w:rsidRPr="004C7DB1">
              <w:rPr>
                <w:rFonts w:ascii="楷体_GB2312" w:eastAsia="楷体_GB2312" w:hAnsi="楷体" w:cs="宋体" w:hint="eastAsia"/>
                <w:color w:val="000000"/>
                <w:kern w:val="0"/>
                <w:sz w:val="30"/>
                <w:szCs w:val="30"/>
                <w:u w:val="single"/>
              </w:rPr>
              <w:t xml:space="preserve">       </w:t>
            </w:r>
            <w:r w:rsidR="004C7DB1">
              <w:rPr>
                <w:rFonts w:ascii="楷体_GB2312" w:eastAsia="楷体_GB2312" w:hAnsi="楷体" w:cs="宋体" w:hint="eastAsia"/>
                <w:color w:val="000000"/>
                <w:kern w:val="0"/>
                <w:sz w:val="30"/>
                <w:szCs w:val="30"/>
                <w:u w:val="single"/>
              </w:rPr>
              <w:t xml:space="preserve">  </w:t>
            </w:r>
            <w:r w:rsidRPr="004C7DB1">
              <w:rPr>
                <w:rFonts w:ascii="楷体_GB2312" w:eastAsia="楷体_GB2312" w:hAnsi="宋体" w:cs="宋体" w:hint="eastAsia"/>
                <w:iCs/>
                <w:color w:val="000000"/>
                <w:kern w:val="0"/>
                <w:sz w:val="30"/>
                <w:szCs w:val="30"/>
                <w:u w:val="single"/>
              </w:rPr>
              <w:t xml:space="preserve">130505           </w:t>
            </w:r>
          </w:p>
        </w:tc>
      </w:tr>
      <w:tr w:rsidR="00521FCA" w:rsidTr="00A2698A">
        <w:trPr>
          <w:jc w:val="center"/>
        </w:trPr>
        <w:tc>
          <w:tcPr>
            <w:tcW w:w="6700" w:type="dxa"/>
            <w:tcBorders>
              <w:top w:val="single" w:sz="4" w:space="0" w:color="666666"/>
              <w:left w:val="single" w:sz="4" w:space="0" w:color="666666"/>
              <w:bottom w:val="single" w:sz="4" w:space="0" w:color="666666"/>
              <w:right w:val="single" w:sz="4" w:space="0" w:color="666666"/>
            </w:tcBorders>
            <w:vAlign w:val="center"/>
          </w:tcPr>
          <w:p w:rsidR="00521FCA" w:rsidRPr="004C7DB1" w:rsidRDefault="00521FCA" w:rsidP="00521FCA">
            <w:pPr>
              <w:widowControl/>
              <w:snapToGrid w:val="0"/>
              <w:ind w:firstLine="900"/>
              <w:jc w:val="left"/>
              <w:rPr>
                <w:rFonts w:ascii="楷体_GB2312" w:eastAsia="楷体_GB2312" w:hAnsi="微软雅黑" w:cs="宋体"/>
                <w:color w:val="333333"/>
                <w:kern w:val="0"/>
                <w:sz w:val="15"/>
                <w:szCs w:val="15"/>
              </w:rPr>
            </w:pPr>
            <w:r w:rsidRPr="004C7DB1">
              <w:rPr>
                <w:rFonts w:ascii="楷体_GB2312" w:eastAsia="楷体_GB2312" w:hAnsi="楷体" w:cs="宋体" w:hint="eastAsia"/>
                <w:color w:val="000000"/>
                <w:kern w:val="0"/>
                <w:sz w:val="30"/>
                <w:szCs w:val="30"/>
              </w:rPr>
              <w:t>专业负责人：</w:t>
            </w:r>
            <w:r w:rsidRPr="004C7DB1">
              <w:rPr>
                <w:rFonts w:ascii="楷体_GB2312" w:eastAsia="楷体_GB2312" w:hAnsi="微软雅黑" w:cs="宋体" w:hint="eastAsia"/>
                <w:color w:val="000000"/>
                <w:kern w:val="0"/>
                <w:sz w:val="30"/>
                <w:szCs w:val="30"/>
                <w:u w:val="single"/>
              </w:rPr>
              <w:t>         </w:t>
            </w:r>
            <w:r w:rsidR="004C7DB1">
              <w:rPr>
                <w:rFonts w:ascii="楷体_GB2312" w:eastAsia="楷体_GB2312" w:hAnsi="微软雅黑" w:cs="宋体" w:hint="eastAsia"/>
                <w:color w:val="000000"/>
                <w:kern w:val="0"/>
                <w:sz w:val="30"/>
                <w:szCs w:val="30"/>
                <w:u w:val="single"/>
              </w:rPr>
              <w:t xml:space="preserve">  </w:t>
            </w:r>
            <w:r w:rsidR="004C7DB1" w:rsidRPr="004C7DB1">
              <w:rPr>
                <w:rFonts w:ascii="楷体_GB2312" w:eastAsia="楷体_GB2312" w:hAnsi="微软雅黑" w:cs="宋体" w:hint="eastAsia"/>
                <w:color w:val="000000"/>
                <w:kern w:val="0"/>
                <w:sz w:val="30"/>
                <w:szCs w:val="30"/>
                <w:u w:val="single"/>
              </w:rPr>
              <w:t>周志鹏</w:t>
            </w:r>
            <w:r w:rsidRPr="004C7DB1">
              <w:rPr>
                <w:rFonts w:ascii="楷体_GB2312" w:eastAsia="楷体_GB2312" w:hAnsi="微软雅黑" w:cs="宋体" w:hint="eastAsia"/>
                <w:color w:val="000000"/>
                <w:kern w:val="0"/>
                <w:sz w:val="30"/>
                <w:szCs w:val="30"/>
                <w:u w:val="single"/>
              </w:rPr>
              <w:t xml:space="preserve">     </w:t>
            </w:r>
            <w:r w:rsidR="004C7DB1">
              <w:rPr>
                <w:rFonts w:ascii="楷体_GB2312" w:eastAsia="楷体_GB2312" w:hAnsi="微软雅黑" w:cs="宋体" w:hint="eastAsia"/>
                <w:color w:val="000000"/>
                <w:kern w:val="0"/>
                <w:sz w:val="30"/>
                <w:szCs w:val="30"/>
                <w:u w:val="single"/>
              </w:rPr>
              <w:t xml:space="preserve"> </w:t>
            </w:r>
            <w:r w:rsidRPr="004C7DB1">
              <w:rPr>
                <w:rFonts w:ascii="楷体_GB2312" w:eastAsia="楷体_GB2312" w:hAnsi="微软雅黑" w:cs="宋体" w:hint="eastAsia"/>
                <w:color w:val="000000"/>
                <w:kern w:val="0"/>
                <w:sz w:val="30"/>
                <w:szCs w:val="30"/>
                <w:u w:val="single"/>
              </w:rPr>
              <w:t xml:space="preserve">      </w:t>
            </w:r>
          </w:p>
        </w:tc>
      </w:tr>
      <w:tr w:rsidR="00521FCA" w:rsidTr="00A2698A">
        <w:trPr>
          <w:jc w:val="center"/>
        </w:trPr>
        <w:tc>
          <w:tcPr>
            <w:tcW w:w="6700" w:type="dxa"/>
            <w:tcBorders>
              <w:top w:val="single" w:sz="4" w:space="0" w:color="666666"/>
              <w:left w:val="single" w:sz="4" w:space="0" w:color="666666"/>
              <w:bottom w:val="single" w:sz="4" w:space="0" w:color="666666"/>
              <w:right w:val="single" w:sz="4" w:space="0" w:color="666666"/>
            </w:tcBorders>
            <w:vAlign w:val="center"/>
          </w:tcPr>
          <w:p w:rsidR="00521FCA" w:rsidRPr="004C7DB1" w:rsidRDefault="00521FCA" w:rsidP="00521FCA">
            <w:pPr>
              <w:widowControl/>
              <w:snapToGrid w:val="0"/>
              <w:ind w:firstLine="900"/>
              <w:jc w:val="left"/>
              <w:rPr>
                <w:rFonts w:ascii="楷体_GB2312" w:eastAsia="楷体_GB2312" w:hAnsi="微软雅黑" w:cs="宋体"/>
                <w:color w:val="333333"/>
                <w:kern w:val="0"/>
                <w:sz w:val="15"/>
                <w:szCs w:val="15"/>
              </w:rPr>
            </w:pPr>
            <w:r w:rsidRPr="004C7DB1">
              <w:rPr>
                <w:rFonts w:ascii="楷体_GB2312" w:eastAsia="楷体_GB2312" w:hAnsi="楷体" w:cs="宋体" w:hint="eastAsia"/>
                <w:color w:val="000000"/>
                <w:kern w:val="0"/>
                <w:sz w:val="30"/>
                <w:szCs w:val="30"/>
              </w:rPr>
              <w:t>教学院长：</w:t>
            </w:r>
            <w:r w:rsidRPr="004C7DB1">
              <w:rPr>
                <w:rFonts w:ascii="楷体_GB2312" w:eastAsia="楷体_GB2312" w:hAnsi="微软雅黑" w:cs="宋体" w:hint="eastAsia"/>
                <w:color w:val="000000"/>
                <w:kern w:val="0"/>
                <w:sz w:val="30"/>
                <w:szCs w:val="30"/>
                <w:u w:val="single"/>
              </w:rPr>
              <w:t>           </w:t>
            </w:r>
            <w:r w:rsidR="004C7DB1">
              <w:rPr>
                <w:rFonts w:ascii="楷体_GB2312" w:eastAsia="楷体_GB2312" w:hAnsi="微软雅黑" w:cs="宋体" w:hint="eastAsia"/>
                <w:color w:val="000000"/>
                <w:kern w:val="0"/>
                <w:sz w:val="30"/>
                <w:szCs w:val="30"/>
                <w:u w:val="single"/>
              </w:rPr>
              <w:t xml:space="preserve">  </w:t>
            </w:r>
            <w:r w:rsidRPr="004C7DB1">
              <w:rPr>
                <w:rFonts w:ascii="楷体_GB2312" w:eastAsia="楷体_GB2312" w:hAnsi="微软雅黑" w:cs="宋体" w:hint="eastAsia"/>
                <w:color w:val="000000"/>
                <w:kern w:val="0"/>
                <w:sz w:val="30"/>
                <w:szCs w:val="30"/>
                <w:u w:val="single"/>
              </w:rPr>
              <w:t> </w:t>
            </w:r>
            <w:r w:rsidR="004C7DB1" w:rsidRPr="004C7DB1">
              <w:rPr>
                <w:rFonts w:ascii="楷体_GB2312" w:eastAsia="楷体_GB2312" w:hAnsi="微软雅黑" w:cs="宋体" w:hint="eastAsia"/>
                <w:color w:val="000000"/>
                <w:kern w:val="0"/>
                <w:sz w:val="30"/>
                <w:szCs w:val="30"/>
                <w:u w:val="single"/>
              </w:rPr>
              <w:t>辛斌杰</w:t>
            </w:r>
            <w:r w:rsidRPr="004C7DB1">
              <w:rPr>
                <w:rFonts w:ascii="楷体_GB2312" w:eastAsia="楷体_GB2312" w:hAnsi="微软雅黑" w:cs="宋体" w:hint="eastAsia"/>
                <w:color w:val="000000"/>
                <w:kern w:val="0"/>
                <w:sz w:val="30"/>
                <w:szCs w:val="30"/>
                <w:u w:val="single"/>
              </w:rPr>
              <w:t xml:space="preserve">            </w:t>
            </w:r>
          </w:p>
        </w:tc>
      </w:tr>
      <w:tr w:rsidR="00521FCA" w:rsidTr="00A2698A">
        <w:trPr>
          <w:jc w:val="center"/>
        </w:trPr>
        <w:tc>
          <w:tcPr>
            <w:tcW w:w="6700" w:type="dxa"/>
            <w:tcBorders>
              <w:top w:val="single" w:sz="4" w:space="0" w:color="666666"/>
              <w:left w:val="single" w:sz="4" w:space="0" w:color="666666"/>
              <w:bottom w:val="single" w:sz="4" w:space="0" w:color="666666"/>
              <w:right w:val="single" w:sz="4" w:space="0" w:color="666666"/>
            </w:tcBorders>
            <w:vAlign w:val="center"/>
          </w:tcPr>
          <w:p w:rsidR="00521FCA" w:rsidRPr="004C7DB1" w:rsidRDefault="00521FCA" w:rsidP="00521FCA">
            <w:pPr>
              <w:widowControl/>
              <w:snapToGrid w:val="0"/>
              <w:ind w:firstLine="900"/>
              <w:jc w:val="left"/>
              <w:rPr>
                <w:rFonts w:ascii="楷体_GB2312" w:eastAsia="楷体_GB2312" w:hAnsi="微软雅黑" w:cs="宋体"/>
                <w:color w:val="333333"/>
                <w:kern w:val="0"/>
                <w:sz w:val="15"/>
                <w:szCs w:val="15"/>
              </w:rPr>
            </w:pPr>
            <w:r w:rsidRPr="004C7DB1">
              <w:rPr>
                <w:rFonts w:ascii="楷体_GB2312" w:eastAsia="楷体_GB2312" w:hAnsi="楷体" w:cs="宋体" w:hint="eastAsia"/>
                <w:color w:val="000000"/>
                <w:kern w:val="0"/>
                <w:sz w:val="30"/>
                <w:szCs w:val="30"/>
              </w:rPr>
              <w:t>学院院长：</w:t>
            </w:r>
            <w:r w:rsidRPr="004C7DB1">
              <w:rPr>
                <w:rFonts w:ascii="楷体_GB2312" w:eastAsia="楷体_GB2312" w:hAnsi="微软雅黑" w:cs="宋体" w:hint="eastAsia"/>
                <w:color w:val="000000"/>
                <w:kern w:val="0"/>
                <w:sz w:val="30"/>
                <w:szCs w:val="30"/>
                <w:u w:val="single"/>
              </w:rPr>
              <w:t>         </w:t>
            </w:r>
            <w:r w:rsidRPr="004C7DB1">
              <w:rPr>
                <w:rFonts w:ascii="楷体_GB2312" w:eastAsia="楷体_GB2312" w:hAnsi="微软雅黑" w:cs="宋体" w:hint="eastAsia"/>
                <w:color w:val="000000"/>
                <w:kern w:val="0"/>
                <w:sz w:val="30"/>
                <w:szCs w:val="30"/>
                <w:u w:val="single"/>
              </w:rPr>
              <w:t xml:space="preserve">  </w:t>
            </w:r>
            <w:r w:rsidR="004C7DB1">
              <w:rPr>
                <w:rFonts w:ascii="楷体_GB2312" w:eastAsia="楷体_GB2312" w:hAnsi="微软雅黑" w:cs="宋体" w:hint="eastAsia"/>
                <w:color w:val="000000"/>
                <w:kern w:val="0"/>
                <w:sz w:val="30"/>
                <w:szCs w:val="30"/>
                <w:u w:val="single"/>
              </w:rPr>
              <w:t xml:space="preserve">  </w:t>
            </w:r>
            <w:r w:rsidR="004C7DB1" w:rsidRPr="004C7DB1">
              <w:rPr>
                <w:rFonts w:ascii="楷体_GB2312" w:eastAsia="楷体_GB2312" w:hAnsi="微软雅黑" w:cs="宋体" w:hint="eastAsia"/>
                <w:color w:val="000000"/>
                <w:kern w:val="0"/>
                <w:sz w:val="30"/>
                <w:szCs w:val="30"/>
                <w:u w:val="single"/>
              </w:rPr>
              <w:t>谢红</w:t>
            </w:r>
            <w:r w:rsidRPr="004C7DB1">
              <w:rPr>
                <w:rFonts w:ascii="楷体_GB2312" w:eastAsia="楷体_GB2312" w:hAnsi="微软雅黑" w:cs="宋体" w:hint="eastAsia"/>
                <w:color w:val="000000"/>
                <w:kern w:val="0"/>
                <w:sz w:val="30"/>
                <w:szCs w:val="30"/>
                <w:u w:val="single"/>
              </w:rPr>
              <w:t xml:space="preserve">            </w:t>
            </w:r>
            <w:r w:rsidR="004C7DB1">
              <w:rPr>
                <w:rFonts w:ascii="楷体_GB2312" w:eastAsia="楷体_GB2312" w:hAnsi="微软雅黑" w:cs="宋体" w:hint="eastAsia"/>
                <w:color w:val="000000"/>
                <w:kern w:val="0"/>
                <w:sz w:val="30"/>
                <w:szCs w:val="30"/>
                <w:u w:val="single"/>
              </w:rPr>
              <w:t xml:space="preserve"> </w:t>
            </w:r>
            <w:r w:rsidRPr="004C7DB1">
              <w:rPr>
                <w:rFonts w:ascii="楷体_GB2312" w:eastAsia="楷体_GB2312" w:hAnsi="微软雅黑" w:cs="宋体" w:hint="eastAsia"/>
                <w:color w:val="000000"/>
                <w:kern w:val="0"/>
                <w:sz w:val="30"/>
                <w:szCs w:val="30"/>
                <w:u w:val="single"/>
              </w:rPr>
              <w:t xml:space="preserve"> </w:t>
            </w:r>
          </w:p>
        </w:tc>
      </w:tr>
      <w:tr w:rsidR="00521FCA" w:rsidRPr="004C7DB1" w:rsidTr="00A2698A">
        <w:trPr>
          <w:jc w:val="center"/>
        </w:trPr>
        <w:tc>
          <w:tcPr>
            <w:tcW w:w="6700" w:type="dxa"/>
            <w:tcBorders>
              <w:top w:val="single" w:sz="4" w:space="0" w:color="666666"/>
              <w:left w:val="single" w:sz="4" w:space="0" w:color="666666"/>
              <w:bottom w:val="single" w:sz="4" w:space="0" w:color="666666"/>
              <w:right w:val="single" w:sz="4" w:space="0" w:color="666666"/>
            </w:tcBorders>
            <w:vAlign w:val="center"/>
          </w:tcPr>
          <w:p w:rsidR="00521FCA" w:rsidRPr="004C7DB1" w:rsidRDefault="00521FCA" w:rsidP="00A2698A">
            <w:pPr>
              <w:widowControl/>
              <w:snapToGrid w:val="0"/>
              <w:ind w:firstLine="900"/>
              <w:jc w:val="left"/>
              <w:rPr>
                <w:rFonts w:ascii="楷体_GB2312" w:eastAsia="楷体_GB2312" w:hAnsi="微软雅黑" w:cs="宋体"/>
                <w:color w:val="333333"/>
                <w:kern w:val="0"/>
                <w:sz w:val="15"/>
                <w:szCs w:val="15"/>
              </w:rPr>
            </w:pPr>
            <w:r w:rsidRPr="004C7DB1">
              <w:rPr>
                <w:rFonts w:ascii="楷体_GB2312" w:eastAsia="楷体_GB2312" w:hAnsi="楷体" w:cs="宋体" w:hint="eastAsia"/>
                <w:color w:val="000000"/>
                <w:kern w:val="0"/>
                <w:sz w:val="30"/>
                <w:szCs w:val="30"/>
              </w:rPr>
              <w:t>学院名称：</w:t>
            </w:r>
            <w:r w:rsidRPr="004C7DB1">
              <w:rPr>
                <w:rFonts w:ascii="楷体_GB2312" w:eastAsia="楷体_GB2312" w:hAnsi="微软雅黑" w:cs="宋体" w:hint="eastAsia"/>
                <w:color w:val="000000"/>
                <w:kern w:val="0"/>
                <w:sz w:val="30"/>
                <w:szCs w:val="30"/>
                <w:u w:val="single"/>
              </w:rPr>
              <w:t>        </w:t>
            </w:r>
            <w:r w:rsidR="004C7DB1">
              <w:rPr>
                <w:rFonts w:ascii="楷体_GB2312" w:eastAsia="楷体_GB2312" w:hAnsi="微软雅黑" w:cs="宋体" w:hint="eastAsia"/>
                <w:color w:val="000000"/>
                <w:kern w:val="0"/>
                <w:sz w:val="30"/>
                <w:szCs w:val="30"/>
                <w:u w:val="single"/>
              </w:rPr>
              <w:t xml:space="preserve"> </w:t>
            </w:r>
            <w:r w:rsidRPr="004C7DB1">
              <w:rPr>
                <w:rFonts w:ascii="楷体_GB2312" w:eastAsia="楷体_GB2312" w:hAnsi="微软雅黑" w:cs="宋体" w:hint="eastAsia"/>
                <w:color w:val="000000"/>
                <w:kern w:val="0"/>
                <w:sz w:val="30"/>
                <w:szCs w:val="30"/>
                <w:u w:val="single"/>
              </w:rPr>
              <w:t xml:space="preserve">纺织服装学院    </w:t>
            </w:r>
            <w:r w:rsidR="004C7DB1">
              <w:rPr>
                <w:rFonts w:ascii="楷体_GB2312" w:eastAsia="楷体_GB2312" w:hAnsi="微软雅黑" w:cs="宋体" w:hint="eastAsia"/>
                <w:color w:val="000000"/>
                <w:kern w:val="0"/>
                <w:sz w:val="30"/>
                <w:szCs w:val="30"/>
                <w:u w:val="single"/>
              </w:rPr>
              <w:t xml:space="preserve">   </w:t>
            </w:r>
            <w:r w:rsidRPr="004C7DB1">
              <w:rPr>
                <w:rFonts w:ascii="楷体_GB2312" w:eastAsia="楷体_GB2312" w:hAnsi="微软雅黑" w:cs="宋体" w:hint="eastAsia"/>
                <w:color w:val="000000"/>
                <w:kern w:val="0"/>
                <w:sz w:val="30"/>
                <w:szCs w:val="30"/>
                <w:u w:val="single"/>
              </w:rPr>
              <w:t xml:space="preserve"> </w:t>
            </w:r>
            <w:r w:rsidR="004C7DB1">
              <w:rPr>
                <w:rFonts w:ascii="楷体_GB2312" w:eastAsia="楷体_GB2312" w:hAnsi="微软雅黑" w:cs="宋体" w:hint="eastAsia"/>
                <w:color w:val="000000"/>
                <w:kern w:val="0"/>
                <w:sz w:val="30"/>
                <w:szCs w:val="30"/>
                <w:u w:val="single"/>
              </w:rPr>
              <w:t xml:space="preserve"> </w:t>
            </w:r>
            <w:r w:rsidRPr="004C7DB1">
              <w:rPr>
                <w:rFonts w:ascii="楷体_GB2312" w:eastAsia="楷体_GB2312" w:hAnsi="微软雅黑" w:cs="宋体" w:hint="eastAsia"/>
                <w:color w:val="000000"/>
                <w:kern w:val="0"/>
                <w:sz w:val="30"/>
                <w:szCs w:val="30"/>
                <w:u w:val="single"/>
              </w:rPr>
              <w:t xml:space="preserve"> </w:t>
            </w:r>
          </w:p>
        </w:tc>
      </w:tr>
    </w:tbl>
    <w:p w:rsidR="00521FCA" w:rsidRPr="004C7DB1" w:rsidRDefault="00521FCA" w:rsidP="00521FCA">
      <w:pPr>
        <w:widowControl/>
        <w:shd w:val="clear" w:color="auto" w:fill="FFFFFF"/>
        <w:snapToGrid w:val="0"/>
        <w:spacing w:line="360" w:lineRule="auto"/>
        <w:ind w:firstLine="480"/>
        <w:jc w:val="center"/>
        <w:rPr>
          <w:rFonts w:ascii="华文中宋" w:eastAsia="华文中宋" w:hAnsi="华文中宋" w:cs="宋体"/>
          <w:b/>
          <w:bCs/>
          <w:color w:val="000000"/>
          <w:kern w:val="0"/>
          <w:sz w:val="36"/>
          <w:szCs w:val="36"/>
        </w:rPr>
      </w:pPr>
    </w:p>
    <w:p w:rsidR="00521FCA" w:rsidRDefault="00521FCA" w:rsidP="00521FCA">
      <w:pPr>
        <w:widowControl/>
        <w:shd w:val="clear" w:color="auto" w:fill="FFFFFF"/>
        <w:snapToGrid w:val="0"/>
        <w:spacing w:line="360" w:lineRule="auto"/>
        <w:ind w:firstLine="480"/>
        <w:jc w:val="center"/>
        <w:rPr>
          <w:rFonts w:ascii="微软雅黑" w:eastAsia="微软雅黑" w:hAnsi="微软雅黑" w:cs="宋体"/>
          <w:color w:val="333333"/>
          <w:kern w:val="0"/>
          <w:sz w:val="15"/>
          <w:szCs w:val="15"/>
        </w:rPr>
      </w:pPr>
      <w:r>
        <w:rPr>
          <w:rFonts w:ascii="华文中宋" w:eastAsia="华文中宋" w:hAnsi="华文中宋" w:cs="宋体" w:hint="eastAsia"/>
          <w:b/>
          <w:bCs/>
          <w:color w:val="000000"/>
          <w:kern w:val="0"/>
          <w:sz w:val="36"/>
          <w:szCs w:val="36"/>
        </w:rPr>
        <w:t>二〇一九年十二月</w:t>
      </w:r>
    </w:p>
    <w:p w:rsidR="00BB610C" w:rsidRPr="0088767A" w:rsidRDefault="00610ED4" w:rsidP="0088767A">
      <w:pPr>
        <w:pStyle w:val="1"/>
        <w:rPr>
          <w:sz w:val="32"/>
        </w:rPr>
      </w:pPr>
      <w:r w:rsidRPr="00610ED4">
        <w:rPr>
          <w:rFonts w:ascii="宋体" w:eastAsia="宋体" w:hAnsi="宋体" w:cs="宋体" w:hint="eastAsia"/>
        </w:rPr>
        <w:lastRenderedPageBreak/>
        <w:t>一、专业</w:t>
      </w:r>
      <w:r w:rsidR="00BF045C" w:rsidRPr="00610ED4">
        <w:rPr>
          <w:rFonts w:ascii="宋体" w:eastAsia="宋体" w:hAnsi="宋体" w:cs="宋体" w:hint="eastAsia"/>
        </w:rPr>
        <w:t>基本情况</w:t>
      </w:r>
      <w:bookmarkEnd w:id="0"/>
    </w:p>
    <w:p w:rsidR="00AF371B" w:rsidRPr="00884105" w:rsidRDefault="00884105" w:rsidP="0088767A">
      <w:pPr>
        <w:pStyle w:val="2"/>
      </w:pPr>
      <w:bookmarkStart w:id="1" w:name="_Toc27166425"/>
      <w:r>
        <w:rPr>
          <w:rFonts w:hint="eastAsia"/>
        </w:rPr>
        <w:t>1.</w:t>
      </w:r>
      <w:r w:rsidR="00610ED4">
        <w:rPr>
          <w:rFonts w:hint="eastAsia"/>
        </w:rPr>
        <w:t>1</w:t>
      </w:r>
      <w:r w:rsidR="00BF045C" w:rsidRPr="00884105">
        <w:rPr>
          <w:rFonts w:hint="eastAsia"/>
        </w:rPr>
        <w:t>专业概况</w:t>
      </w:r>
      <w:bookmarkEnd w:id="1"/>
    </w:p>
    <w:p w:rsidR="00AF371B" w:rsidRDefault="00132143" w:rsidP="0088767A">
      <w:pPr>
        <w:ind w:firstLineChars="200" w:firstLine="420"/>
      </w:pPr>
      <w:r>
        <w:rPr>
          <w:rFonts w:hint="eastAsia"/>
        </w:rPr>
        <w:t>服装与服饰设计</w:t>
      </w:r>
      <w:r w:rsidR="00BF045C" w:rsidRPr="00BF045C">
        <w:rPr>
          <w:rFonts w:hint="eastAsia"/>
        </w:rPr>
        <w:t>专业设立于</w:t>
      </w:r>
      <w:r w:rsidR="00BF045C" w:rsidRPr="00BF045C">
        <w:rPr>
          <w:rFonts w:hint="eastAsia"/>
        </w:rPr>
        <w:t>1993</w:t>
      </w:r>
      <w:r w:rsidR="00BF045C" w:rsidRPr="00BF045C">
        <w:rPr>
          <w:rFonts w:hint="eastAsia"/>
        </w:rPr>
        <w:t>年，迄今已有</w:t>
      </w:r>
      <w:r w:rsidR="00BF045C" w:rsidRPr="00BF045C">
        <w:rPr>
          <w:rFonts w:hint="eastAsia"/>
        </w:rPr>
        <w:t>2</w:t>
      </w:r>
      <w:r w:rsidR="00C95AED">
        <w:rPr>
          <w:rFonts w:hint="eastAsia"/>
        </w:rPr>
        <w:t>6</w:t>
      </w:r>
      <w:r w:rsidR="00BF045C" w:rsidRPr="00BF045C">
        <w:rPr>
          <w:rFonts w:hint="eastAsia"/>
        </w:rPr>
        <w:t>年的办学历史，在长期的建设与发展过程中积累了丰富的办学经验</w:t>
      </w:r>
      <w:r>
        <w:rPr>
          <w:rFonts w:hint="eastAsia"/>
        </w:rPr>
        <w:t>。近三年来，本专业在师资队伍、办学条件和培养模式方面取得长足进展，教学</w:t>
      </w:r>
      <w:r w:rsidR="00BF045C" w:rsidRPr="00BF045C">
        <w:rPr>
          <w:rFonts w:hint="eastAsia"/>
        </w:rPr>
        <w:t>成果</w:t>
      </w:r>
      <w:r w:rsidRPr="00BF045C">
        <w:rPr>
          <w:rFonts w:hint="eastAsia"/>
        </w:rPr>
        <w:t>丰硕</w:t>
      </w:r>
      <w:r>
        <w:rPr>
          <w:rFonts w:hint="eastAsia"/>
        </w:rPr>
        <w:t>，毕业生质量稳步提高，广受用人单位好评，为学校赢得</w:t>
      </w:r>
      <w:r w:rsidR="00BF045C" w:rsidRPr="00BF045C">
        <w:rPr>
          <w:rFonts w:hint="eastAsia"/>
        </w:rPr>
        <w:t>良好的社会声誉。</w:t>
      </w:r>
    </w:p>
    <w:tbl>
      <w:tblPr>
        <w:tblStyle w:val="5"/>
        <w:tblW w:w="0" w:type="auto"/>
        <w:tblLayout w:type="fixed"/>
        <w:tblLook w:val="0000" w:firstRow="0" w:lastRow="0" w:firstColumn="0" w:lastColumn="0" w:noHBand="0" w:noVBand="0"/>
      </w:tblPr>
      <w:tblGrid>
        <w:gridCol w:w="1242"/>
        <w:gridCol w:w="1134"/>
        <w:gridCol w:w="1134"/>
        <w:gridCol w:w="851"/>
        <w:gridCol w:w="992"/>
        <w:gridCol w:w="992"/>
        <w:gridCol w:w="709"/>
        <w:gridCol w:w="1276"/>
      </w:tblGrid>
      <w:tr w:rsidR="00EA4416" w:rsidRPr="00702079" w:rsidTr="00702079">
        <w:trPr>
          <w:trHeight w:val="337"/>
        </w:trPr>
        <w:tc>
          <w:tcPr>
            <w:tcW w:w="1242" w:type="dxa"/>
            <w:vMerge w:val="restart"/>
          </w:tcPr>
          <w:p w:rsidR="00EA4416" w:rsidRPr="00702079" w:rsidRDefault="00EA4416" w:rsidP="00702079">
            <w:pPr>
              <w:widowControl/>
              <w:adjustRightInd w:val="0"/>
              <w:snapToGrid w:val="0"/>
              <w:jc w:val="center"/>
              <w:textAlignment w:val="center"/>
              <w:rPr>
                <w:rFonts w:ascii="微软雅黑" w:eastAsia="微软雅黑" w:hAnsi="微软雅黑" w:cs="宋体"/>
                <w:b/>
                <w:bCs/>
                <w:color w:val="000000"/>
                <w:sz w:val="18"/>
                <w:szCs w:val="18"/>
              </w:rPr>
            </w:pPr>
            <w:r w:rsidRPr="00702079">
              <w:rPr>
                <w:rFonts w:ascii="微软雅黑" w:eastAsia="微软雅黑" w:hAnsi="微软雅黑" w:cs="宋体" w:hint="eastAsia"/>
                <w:b/>
                <w:bCs/>
                <w:color w:val="000000"/>
                <w:kern w:val="0"/>
                <w:sz w:val="18"/>
                <w:szCs w:val="18"/>
              </w:rPr>
              <w:t>专业名称</w:t>
            </w:r>
          </w:p>
        </w:tc>
        <w:tc>
          <w:tcPr>
            <w:tcW w:w="1134" w:type="dxa"/>
            <w:vMerge w:val="restart"/>
          </w:tcPr>
          <w:p w:rsidR="00EA4416" w:rsidRPr="00702079" w:rsidRDefault="00EA4416" w:rsidP="00702079">
            <w:pPr>
              <w:widowControl/>
              <w:adjustRightInd w:val="0"/>
              <w:snapToGrid w:val="0"/>
              <w:jc w:val="center"/>
              <w:textAlignment w:val="center"/>
              <w:rPr>
                <w:rFonts w:ascii="微软雅黑" w:eastAsia="微软雅黑" w:hAnsi="微软雅黑" w:cs="宋体"/>
                <w:b/>
                <w:bCs/>
                <w:color w:val="000000"/>
                <w:sz w:val="18"/>
                <w:szCs w:val="18"/>
              </w:rPr>
            </w:pPr>
            <w:r w:rsidRPr="00702079">
              <w:rPr>
                <w:rFonts w:ascii="微软雅黑" w:eastAsia="微软雅黑" w:hAnsi="微软雅黑" w:cs="宋体" w:hint="eastAsia"/>
                <w:b/>
                <w:bCs/>
                <w:color w:val="000000"/>
                <w:kern w:val="0"/>
                <w:sz w:val="18"/>
                <w:szCs w:val="18"/>
              </w:rPr>
              <w:t>专业代码</w:t>
            </w:r>
          </w:p>
        </w:tc>
        <w:tc>
          <w:tcPr>
            <w:tcW w:w="1134" w:type="dxa"/>
            <w:vMerge w:val="restart"/>
          </w:tcPr>
          <w:p w:rsidR="00EA4416" w:rsidRPr="00702079" w:rsidRDefault="00EA4416" w:rsidP="00702079">
            <w:pPr>
              <w:widowControl/>
              <w:adjustRightInd w:val="0"/>
              <w:snapToGrid w:val="0"/>
              <w:jc w:val="center"/>
              <w:textAlignment w:val="center"/>
              <w:rPr>
                <w:rFonts w:ascii="微软雅黑" w:eastAsia="微软雅黑" w:hAnsi="微软雅黑" w:cs="宋体"/>
                <w:b/>
                <w:bCs/>
                <w:color w:val="000000"/>
                <w:sz w:val="18"/>
                <w:szCs w:val="18"/>
              </w:rPr>
            </w:pPr>
            <w:r w:rsidRPr="00702079">
              <w:rPr>
                <w:rFonts w:ascii="微软雅黑" w:eastAsia="微软雅黑" w:hAnsi="微软雅黑" w:cs="宋体" w:hint="eastAsia"/>
                <w:b/>
                <w:bCs/>
                <w:color w:val="000000"/>
                <w:kern w:val="0"/>
                <w:sz w:val="18"/>
                <w:szCs w:val="18"/>
              </w:rPr>
              <w:t>校内专业名称</w:t>
            </w:r>
          </w:p>
        </w:tc>
        <w:tc>
          <w:tcPr>
            <w:tcW w:w="851" w:type="dxa"/>
            <w:vMerge w:val="restart"/>
          </w:tcPr>
          <w:p w:rsidR="00EA4416" w:rsidRPr="00702079" w:rsidRDefault="00EA4416" w:rsidP="00702079">
            <w:pPr>
              <w:widowControl/>
              <w:adjustRightInd w:val="0"/>
              <w:snapToGrid w:val="0"/>
              <w:jc w:val="center"/>
              <w:textAlignment w:val="center"/>
              <w:rPr>
                <w:rFonts w:ascii="微软雅黑" w:eastAsia="微软雅黑" w:hAnsi="微软雅黑" w:cs="宋体"/>
                <w:b/>
                <w:bCs/>
                <w:color w:val="000000"/>
                <w:sz w:val="18"/>
                <w:szCs w:val="18"/>
              </w:rPr>
            </w:pPr>
            <w:r w:rsidRPr="00702079">
              <w:rPr>
                <w:rFonts w:ascii="微软雅黑" w:eastAsia="微软雅黑" w:hAnsi="微软雅黑" w:cs="宋体" w:hint="eastAsia"/>
                <w:b/>
                <w:bCs/>
                <w:color w:val="000000"/>
                <w:kern w:val="0"/>
                <w:sz w:val="18"/>
                <w:szCs w:val="18"/>
              </w:rPr>
              <w:t>校内专业代码</w:t>
            </w:r>
          </w:p>
        </w:tc>
        <w:tc>
          <w:tcPr>
            <w:tcW w:w="992" w:type="dxa"/>
            <w:vMerge w:val="restart"/>
          </w:tcPr>
          <w:p w:rsidR="00EA4416" w:rsidRPr="00702079" w:rsidRDefault="00EA4416" w:rsidP="00702079">
            <w:pPr>
              <w:widowControl/>
              <w:adjustRightInd w:val="0"/>
              <w:snapToGrid w:val="0"/>
              <w:jc w:val="center"/>
              <w:textAlignment w:val="center"/>
              <w:rPr>
                <w:rFonts w:ascii="微软雅黑" w:eastAsia="微软雅黑" w:hAnsi="微软雅黑" w:cs="宋体"/>
                <w:b/>
                <w:bCs/>
                <w:color w:val="000000"/>
                <w:sz w:val="18"/>
                <w:szCs w:val="18"/>
              </w:rPr>
            </w:pPr>
            <w:r w:rsidRPr="00702079">
              <w:rPr>
                <w:rFonts w:ascii="微软雅黑" w:eastAsia="微软雅黑" w:hAnsi="微软雅黑" w:cs="宋体" w:hint="eastAsia"/>
                <w:b/>
                <w:bCs/>
                <w:color w:val="000000"/>
                <w:kern w:val="0"/>
                <w:sz w:val="18"/>
                <w:szCs w:val="18"/>
              </w:rPr>
              <w:t>所属</w:t>
            </w:r>
          </w:p>
          <w:p w:rsidR="00EA4416" w:rsidRPr="00702079" w:rsidRDefault="00EA4416" w:rsidP="00702079">
            <w:pPr>
              <w:adjustRightInd w:val="0"/>
              <w:snapToGrid w:val="0"/>
              <w:jc w:val="center"/>
              <w:textAlignment w:val="center"/>
              <w:rPr>
                <w:rFonts w:ascii="微软雅黑" w:eastAsia="微软雅黑" w:hAnsi="微软雅黑" w:cs="宋体"/>
                <w:b/>
                <w:bCs/>
                <w:color w:val="000000"/>
                <w:sz w:val="18"/>
                <w:szCs w:val="18"/>
              </w:rPr>
            </w:pPr>
            <w:r w:rsidRPr="00702079">
              <w:rPr>
                <w:rFonts w:ascii="微软雅黑" w:eastAsia="微软雅黑" w:hAnsi="微软雅黑" w:cs="宋体" w:hint="eastAsia"/>
                <w:b/>
                <w:bCs/>
                <w:color w:val="000000"/>
                <w:kern w:val="0"/>
                <w:sz w:val="18"/>
                <w:szCs w:val="18"/>
              </w:rPr>
              <w:t>学院</w:t>
            </w:r>
          </w:p>
        </w:tc>
        <w:tc>
          <w:tcPr>
            <w:tcW w:w="992" w:type="dxa"/>
            <w:vMerge w:val="restart"/>
          </w:tcPr>
          <w:p w:rsidR="00EA4416" w:rsidRPr="00702079" w:rsidRDefault="00EA4416" w:rsidP="00702079">
            <w:pPr>
              <w:widowControl/>
              <w:adjustRightInd w:val="0"/>
              <w:snapToGrid w:val="0"/>
              <w:jc w:val="center"/>
              <w:textAlignment w:val="center"/>
              <w:rPr>
                <w:rFonts w:ascii="微软雅黑" w:eastAsia="微软雅黑" w:hAnsi="微软雅黑" w:cs="宋体"/>
                <w:b/>
                <w:bCs/>
                <w:color w:val="000000"/>
                <w:sz w:val="18"/>
                <w:szCs w:val="18"/>
              </w:rPr>
            </w:pPr>
            <w:r w:rsidRPr="00702079">
              <w:rPr>
                <w:rFonts w:ascii="微软雅黑" w:eastAsia="微软雅黑" w:hAnsi="微软雅黑" w:cs="宋体" w:hint="eastAsia"/>
                <w:b/>
                <w:bCs/>
                <w:color w:val="000000"/>
                <w:kern w:val="0"/>
                <w:sz w:val="18"/>
                <w:szCs w:val="18"/>
              </w:rPr>
              <w:t>专业设置年限</w:t>
            </w:r>
          </w:p>
        </w:tc>
        <w:tc>
          <w:tcPr>
            <w:tcW w:w="709" w:type="dxa"/>
            <w:vMerge w:val="restart"/>
          </w:tcPr>
          <w:p w:rsidR="00EA4416" w:rsidRPr="00702079" w:rsidRDefault="00EA4416" w:rsidP="00702079">
            <w:pPr>
              <w:widowControl/>
              <w:adjustRightInd w:val="0"/>
              <w:snapToGrid w:val="0"/>
              <w:jc w:val="center"/>
              <w:textAlignment w:val="center"/>
              <w:rPr>
                <w:rFonts w:ascii="微软雅黑" w:eastAsia="微软雅黑" w:hAnsi="微软雅黑" w:cs="宋体"/>
                <w:b/>
                <w:bCs/>
                <w:color w:val="000000"/>
                <w:sz w:val="18"/>
                <w:szCs w:val="18"/>
              </w:rPr>
            </w:pPr>
            <w:r w:rsidRPr="00702079">
              <w:rPr>
                <w:rFonts w:ascii="微软雅黑" w:eastAsia="微软雅黑" w:hAnsi="微软雅黑" w:cs="宋体" w:hint="eastAsia"/>
                <w:b/>
                <w:bCs/>
                <w:color w:val="000000"/>
                <w:kern w:val="0"/>
                <w:sz w:val="18"/>
                <w:szCs w:val="18"/>
              </w:rPr>
              <w:t>学制</w:t>
            </w:r>
          </w:p>
        </w:tc>
        <w:tc>
          <w:tcPr>
            <w:tcW w:w="1276" w:type="dxa"/>
            <w:vMerge w:val="restart"/>
          </w:tcPr>
          <w:p w:rsidR="00EA4416" w:rsidRPr="00702079" w:rsidRDefault="00EA4416" w:rsidP="00702079">
            <w:pPr>
              <w:widowControl/>
              <w:adjustRightInd w:val="0"/>
              <w:snapToGrid w:val="0"/>
              <w:jc w:val="center"/>
              <w:textAlignment w:val="center"/>
              <w:rPr>
                <w:rFonts w:ascii="微软雅黑" w:eastAsia="微软雅黑" w:hAnsi="微软雅黑" w:cs="宋体"/>
                <w:b/>
                <w:bCs/>
                <w:color w:val="000000"/>
                <w:sz w:val="18"/>
                <w:szCs w:val="18"/>
              </w:rPr>
            </w:pPr>
            <w:r w:rsidRPr="00702079">
              <w:rPr>
                <w:rFonts w:ascii="微软雅黑" w:eastAsia="微软雅黑" w:hAnsi="微软雅黑" w:cs="宋体" w:hint="eastAsia"/>
                <w:b/>
                <w:bCs/>
                <w:color w:val="000000"/>
                <w:kern w:val="0"/>
                <w:sz w:val="18"/>
                <w:szCs w:val="18"/>
              </w:rPr>
              <w:t>在校学生数</w:t>
            </w:r>
          </w:p>
        </w:tc>
      </w:tr>
      <w:tr w:rsidR="00EA4416" w:rsidRPr="00702079" w:rsidTr="00702079">
        <w:trPr>
          <w:trHeight w:val="309"/>
        </w:trPr>
        <w:tc>
          <w:tcPr>
            <w:tcW w:w="1242" w:type="dxa"/>
            <w:vMerge/>
          </w:tcPr>
          <w:p w:rsidR="00EA4416" w:rsidRPr="00702079" w:rsidRDefault="00EA4416" w:rsidP="00702079">
            <w:pPr>
              <w:adjustRightInd w:val="0"/>
              <w:snapToGrid w:val="0"/>
              <w:jc w:val="center"/>
              <w:rPr>
                <w:rFonts w:ascii="微软雅黑" w:eastAsia="微软雅黑" w:hAnsi="微软雅黑" w:cs="宋体"/>
                <w:color w:val="000000"/>
                <w:sz w:val="18"/>
                <w:szCs w:val="18"/>
              </w:rPr>
            </w:pPr>
          </w:p>
        </w:tc>
        <w:tc>
          <w:tcPr>
            <w:tcW w:w="1134" w:type="dxa"/>
            <w:vMerge/>
          </w:tcPr>
          <w:p w:rsidR="00EA4416" w:rsidRPr="00702079" w:rsidRDefault="00EA4416" w:rsidP="00702079">
            <w:pPr>
              <w:adjustRightInd w:val="0"/>
              <w:snapToGrid w:val="0"/>
              <w:jc w:val="center"/>
              <w:rPr>
                <w:rFonts w:ascii="微软雅黑" w:eastAsia="微软雅黑" w:hAnsi="微软雅黑" w:cs="宋体"/>
                <w:color w:val="000000"/>
                <w:sz w:val="18"/>
                <w:szCs w:val="18"/>
              </w:rPr>
            </w:pPr>
          </w:p>
        </w:tc>
        <w:tc>
          <w:tcPr>
            <w:tcW w:w="1134" w:type="dxa"/>
            <w:vMerge/>
          </w:tcPr>
          <w:p w:rsidR="00EA4416" w:rsidRPr="00702079" w:rsidRDefault="00EA4416" w:rsidP="00702079">
            <w:pPr>
              <w:adjustRightInd w:val="0"/>
              <w:snapToGrid w:val="0"/>
              <w:jc w:val="center"/>
              <w:rPr>
                <w:rFonts w:ascii="微软雅黑" w:eastAsia="微软雅黑" w:hAnsi="微软雅黑" w:cs="宋体"/>
                <w:color w:val="000000"/>
                <w:sz w:val="18"/>
                <w:szCs w:val="18"/>
              </w:rPr>
            </w:pPr>
          </w:p>
        </w:tc>
        <w:tc>
          <w:tcPr>
            <w:tcW w:w="851" w:type="dxa"/>
            <w:vMerge/>
          </w:tcPr>
          <w:p w:rsidR="00EA4416" w:rsidRPr="00702079" w:rsidRDefault="00EA4416" w:rsidP="00702079">
            <w:pPr>
              <w:adjustRightInd w:val="0"/>
              <w:snapToGrid w:val="0"/>
              <w:jc w:val="center"/>
              <w:rPr>
                <w:rFonts w:ascii="微软雅黑" w:eastAsia="微软雅黑" w:hAnsi="微软雅黑" w:cs="宋体"/>
                <w:color w:val="000000"/>
                <w:sz w:val="18"/>
                <w:szCs w:val="18"/>
              </w:rPr>
            </w:pPr>
          </w:p>
        </w:tc>
        <w:tc>
          <w:tcPr>
            <w:tcW w:w="992" w:type="dxa"/>
            <w:vMerge/>
          </w:tcPr>
          <w:p w:rsidR="00EA4416" w:rsidRPr="00702079" w:rsidRDefault="00EA4416" w:rsidP="00702079">
            <w:pPr>
              <w:widowControl/>
              <w:adjustRightInd w:val="0"/>
              <w:snapToGrid w:val="0"/>
              <w:jc w:val="center"/>
              <w:textAlignment w:val="center"/>
              <w:rPr>
                <w:rFonts w:ascii="微软雅黑" w:eastAsia="微软雅黑" w:hAnsi="微软雅黑" w:cs="宋体"/>
                <w:color w:val="000000"/>
                <w:sz w:val="18"/>
                <w:szCs w:val="18"/>
              </w:rPr>
            </w:pPr>
          </w:p>
        </w:tc>
        <w:tc>
          <w:tcPr>
            <w:tcW w:w="992" w:type="dxa"/>
            <w:vMerge/>
          </w:tcPr>
          <w:p w:rsidR="00EA4416" w:rsidRPr="00702079" w:rsidRDefault="00EA4416" w:rsidP="00702079">
            <w:pPr>
              <w:adjustRightInd w:val="0"/>
              <w:snapToGrid w:val="0"/>
              <w:jc w:val="center"/>
              <w:rPr>
                <w:rFonts w:ascii="微软雅黑" w:eastAsia="微软雅黑" w:hAnsi="微软雅黑" w:cs="宋体"/>
                <w:color w:val="000000"/>
                <w:sz w:val="18"/>
                <w:szCs w:val="18"/>
              </w:rPr>
            </w:pPr>
          </w:p>
        </w:tc>
        <w:tc>
          <w:tcPr>
            <w:tcW w:w="709" w:type="dxa"/>
            <w:vMerge/>
          </w:tcPr>
          <w:p w:rsidR="00EA4416" w:rsidRPr="00702079" w:rsidRDefault="00EA4416" w:rsidP="00702079">
            <w:pPr>
              <w:adjustRightInd w:val="0"/>
              <w:snapToGrid w:val="0"/>
              <w:jc w:val="center"/>
              <w:rPr>
                <w:rFonts w:ascii="微软雅黑" w:eastAsia="微软雅黑" w:hAnsi="微软雅黑" w:cs="宋体"/>
                <w:color w:val="000000"/>
                <w:sz w:val="18"/>
                <w:szCs w:val="18"/>
              </w:rPr>
            </w:pPr>
          </w:p>
        </w:tc>
        <w:tc>
          <w:tcPr>
            <w:tcW w:w="1276" w:type="dxa"/>
            <w:vMerge/>
          </w:tcPr>
          <w:p w:rsidR="00EA4416" w:rsidRPr="00702079" w:rsidRDefault="00EA4416" w:rsidP="00702079">
            <w:pPr>
              <w:adjustRightInd w:val="0"/>
              <w:snapToGrid w:val="0"/>
              <w:jc w:val="center"/>
              <w:rPr>
                <w:rFonts w:ascii="微软雅黑" w:eastAsia="微软雅黑" w:hAnsi="微软雅黑" w:cs="宋体"/>
                <w:color w:val="000000"/>
                <w:sz w:val="18"/>
                <w:szCs w:val="18"/>
              </w:rPr>
            </w:pPr>
          </w:p>
        </w:tc>
      </w:tr>
      <w:tr w:rsidR="00EA4416" w:rsidRPr="00702079" w:rsidTr="00390AA4">
        <w:trPr>
          <w:trHeight w:val="300"/>
        </w:trPr>
        <w:tc>
          <w:tcPr>
            <w:tcW w:w="1242" w:type="dxa"/>
          </w:tcPr>
          <w:p w:rsidR="00EA4416" w:rsidRPr="00702079" w:rsidRDefault="00EA4416" w:rsidP="00702079">
            <w:pPr>
              <w:adjustRightInd w:val="0"/>
              <w:snapToGrid w:val="0"/>
              <w:jc w:val="center"/>
              <w:rPr>
                <w:rFonts w:ascii="微软雅黑" w:eastAsia="微软雅黑" w:hAnsi="微软雅黑" w:cs="宋体"/>
                <w:color w:val="000000"/>
                <w:sz w:val="18"/>
                <w:szCs w:val="18"/>
              </w:rPr>
            </w:pPr>
            <w:r w:rsidRPr="00702079">
              <w:rPr>
                <w:rFonts w:ascii="微软雅黑" w:eastAsia="微软雅黑" w:hAnsi="微软雅黑" w:cs="宋体" w:hint="eastAsia"/>
                <w:color w:val="000000"/>
                <w:sz w:val="18"/>
                <w:szCs w:val="18"/>
              </w:rPr>
              <w:t>服装与服饰设计</w:t>
            </w:r>
          </w:p>
        </w:tc>
        <w:tc>
          <w:tcPr>
            <w:tcW w:w="1134" w:type="dxa"/>
          </w:tcPr>
          <w:p w:rsidR="00EA4416" w:rsidRPr="00702079" w:rsidRDefault="00EA4416" w:rsidP="00702079">
            <w:pPr>
              <w:adjustRightInd w:val="0"/>
              <w:snapToGrid w:val="0"/>
              <w:jc w:val="center"/>
              <w:rPr>
                <w:rFonts w:ascii="微软雅黑" w:eastAsia="微软雅黑" w:hAnsi="微软雅黑" w:cs="宋体"/>
                <w:color w:val="000000"/>
                <w:sz w:val="18"/>
                <w:szCs w:val="18"/>
              </w:rPr>
            </w:pPr>
            <w:r w:rsidRPr="00702079">
              <w:rPr>
                <w:rFonts w:ascii="微软雅黑" w:eastAsia="微软雅黑" w:hAnsi="微软雅黑" w:cs="宋体" w:hint="eastAsia"/>
                <w:color w:val="000000"/>
                <w:sz w:val="18"/>
                <w:szCs w:val="18"/>
              </w:rPr>
              <w:t>130505</w:t>
            </w:r>
          </w:p>
        </w:tc>
        <w:tc>
          <w:tcPr>
            <w:tcW w:w="1134" w:type="dxa"/>
          </w:tcPr>
          <w:p w:rsidR="00EA4416" w:rsidRPr="00702079" w:rsidRDefault="00EA4416" w:rsidP="00702079">
            <w:pPr>
              <w:adjustRightInd w:val="0"/>
              <w:snapToGrid w:val="0"/>
              <w:jc w:val="center"/>
              <w:rPr>
                <w:rFonts w:ascii="微软雅黑" w:eastAsia="微软雅黑" w:hAnsi="微软雅黑" w:cs="宋体"/>
                <w:color w:val="000000"/>
                <w:sz w:val="18"/>
                <w:szCs w:val="18"/>
              </w:rPr>
            </w:pPr>
            <w:r w:rsidRPr="00702079">
              <w:rPr>
                <w:rFonts w:ascii="微软雅黑" w:eastAsia="微软雅黑" w:hAnsi="微软雅黑" w:cs="宋体" w:hint="eastAsia"/>
                <w:color w:val="000000"/>
                <w:sz w:val="18"/>
                <w:szCs w:val="18"/>
              </w:rPr>
              <w:t>服装与服饰设计</w:t>
            </w:r>
          </w:p>
        </w:tc>
        <w:tc>
          <w:tcPr>
            <w:tcW w:w="851" w:type="dxa"/>
          </w:tcPr>
          <w:p w:rsidR="00EA4416" w:rsidRPr="00702079" w:rsidRDefault="00EA4416" w:rsidP="00702079">
            <w:pPr>
              <w:adjustRightInd w:val="0"/>
              <w:snapToGrid w:val="0"/>
              <w:jc w:val="center"/>
              <w:rPr>
                <w:rFonts w:ascii="微软雅黑" w:eastAsia="微软雅黑" w:hAnsi="微软雅黑" w:cs="宋体"/>
                <w:color w:val="000000"/>
                <w:sz w:val="18"/>
                <w:szCs w:val="18"/>
              </w:rPr>
            </w:pPr>
            <w:r w:rsidRPr="00702079">
              <w:rPr>
                <w:rFonts w:ascii="微软雅黑" w:eastAsia="微软雅黑" w:hAnsi="微软雅黑" w:cs="宋体"/>
                <w:color w:val="000000"/>
                <w:sz w:val="18"/>
                <w:szCs w:val="18"/>
              </w:rPr>
              <w:t>0918</w:t>
            </w:r>
          </w:p>
        </w:tc>
        <w:tc>
          <w:tcPr>
            <w:tcW w:w="992" w:type="dxa"/>
          </w:tcPr>
          <w:p w:rsidR="00EA4416" w:rsidRPr="00702079" w:rsidRDefault="00EA4416" w:rsidP="00702079">
            <w:pPr>
              <w:adjustRightInd w:val="0"/>
              <w:snapToGrid w:val="0"/>
              <w:jc w:val="center"/>
              <w:rPr>
                <w:rFonts w:ascii="微软雅黑" w:eastAsia="微软雅黑" w:hAnsi="微软雅黑" w:cs="宋体"/>
                <w:color w:val="000000"/>
                <w:sz w:val="18"/>
                <w:szCs w:val="18"/>
              </w:rPr>
            </w:pPr>
            <w:r w:rsidRPr="00702079">
              <w:rPr>
                <w:rFonts w:ascii="微软雅黑" w:eastAsia="微软雅黑" w:hAnsi="微软雅黑" w:cs="宋体" w:hint="eastAsia"/>
                <w:color w:val="000000"/>
                <w:sz w:val="18"/>
                <w:szCs w:val="18"/>
              </w:rPr>
              <w:t>纺织服装学院</w:t>
            </w:r>
          </w:p>
        </w:tc>
        <w:tc>
          <w:tcPr>
            <w:tcW w:w="992" w:type="dxa"/>
          </w:tcPr>
          <w:p w:rsidR="00EA4416" w:rsidRPr="00702079" w:rsidRDefault="00EA4416" w:rsidP="00702079">
            <w:pPr>
              <w:adjustRightInd w:val="0"/>
              <w:snapToGrid w:val="0"/>
              <w:jc w:val="center"/>
              <w:rPr>
                <w:rFonts w:ascii="微软雅黑" w:eastAsia="微软雅黑" w:hAnsi="微软雅黑" w:cs="宋体"/>
                <w:color w:val="000000"/>
                <w:sz w:val="18"/>
                <w:szCs w:val="18"/>
              </w:rPr>
            </w:pPr>
            <w:r w:rsidRPr="00702079">
              <w:rPr>
                <w:rFonts w:ascii="微软雅黑" w:eastAsia="微软雅黑" w:hAnsi="微软雅黑" w:cs="宋体" w:hint="eastAsia"/>
                <w:color w:val="000000"/>
                <w:sz w:val="18"/>
                <w:szCs w:val="18"/>
              </w:rPr>
              <w:t>6</w:t>
            </w:r>
          </w:p>
        </w:tc>
        <w:tc>
          <w:tcPr>
            <w:tcW w:w="709" w:type="dxa"/>
          </w:tcPr>
          <w:p w:rsidR="00EA4416" w:rsidRPr="00702079" w:rsidRDefault="00EA4416" w:rsidP="00702079">
            <w:pPr>
              <w:adjustRightInd w:val="0"/>
              <w:snapToGrid w:val="0"/>
              <w:jc w:val="center"/>
              <w:rPr>
                <w:rFonts w:ascii="微软雅黑" w:eastAsia="微软雅黑" w:hAnsi="微软雅黑" w:cs="宋体"/>
                <w:color w:val="000000"/>
                <w:sz w:val="18"/>
                <w:szCs w:val="18"/>
              </w:rPr>
            </w:pPr>
            <w:r w:rsidRPr="00702079">
              <w:rPr>
                <w:rFonts w:ascii="微软雅黑" w:eastAsia="微软雅黑" w:hAnsi="微软雅黑" w:cs="宋体" w:hint="eastAsia"/>
                <w:color w:val="000000"/>
                <w:sz w:val="18"/>
                <w:szCs w:val="18"/>
              </w:rPr>
              <w:t>4</w:t>
            </w:r>
          </w:p>
        </w:tc>
        <w:tc>
          <w:tcPr>
            <w:tcW w:w="1276" w:type="dxa"/>
          </w:tcPr>
          <w:p w:rsidR="00EA4416" w:rsidRPr="00702079" w:rsidRDefault="00702079" w:rsidP="00702079">
            <w:pPr>
              <w:adjustRightInd w:val="0"/>
              <w:snapToGrid w:val="0"/>
              <w:jc w:val="center"/>
              <w:rPr>
                <w:rFonts w:ascii="微软雅黑" w:eastAsia="微软雅黑" w:hAnsi="微软雅黑" w:cs="宋体"/>
                <w:color w:val="000000"/>
                <w:sz w:val="18"/>
                <w:szCs w:val="18"/>
              </w:rPr>
            </w:pPr>
            <w:r w:rsidRPr="00702079">
              <w:rPr>
                <w:rFonts w:ascii="微软雅黑" w:eastAsia="微软雅黑" w:hAnsi="微软雅黑" w:cs="宋体" w:hint="eastAsia"/>
                <w:color w:val="000000"/>
                <w:sz w:val="18"/>
                <w:szCs w:val="18"/>
              </w:rPr>
              <w:t>538</w:t>
            </w:r>
          </w:p>
        </w:tc>
      </w:tr>
    </w:tbl>
    <w:p w:rsidR="00EA4416" w:rsidRPr="00EA4416" w:rsidRDefault="00EA4416" w:rsidP="0088767A">
      <w:pPr>
        <w:ind w:firstLineChars="200" w:firstLine="420"/>
      </w:pPr>
    </w:p>
    <w:p w:rsidR="00BB610C" w:rsidRPr="00884105" w:rsidRDefault="00884105" w:rsidP="0088767A">
      <w:pPr>
        <w:pStyle w:val="2"/>
      </w:pPr>
      <w:bookmarkStart w:id="2" w:name="_Toc27166426"/>
      <w:r>
        <w:rPr>
          <w:rFonts w:hint="eastAsia"/>
        </w:rPr>
        <w:t>1.</w:t>
      </w:r>
      <w:r w:rsidR="00610ED4">
        <w:rPr>
          <w:rFonts w:hint="eastAsia"/>
        </w:rPr>
        <w:t>2</w:t>
      </w:r>
      <w:r w:rsidR="00610ED4" w:rsidRPr="00884105">
        <w:rPr>
          <w:rFonts w:hint="eastAsia"/>
        </w:rPr>
        <w:t>人才培养目标定位及服务面向</w:t>
      </w:r>
      <w:bookmarkEnd w:id="2"/>
    </w:p>
    <w:p w:rsidR="0015789C" w:rsidRPr="0088767A" w:rsidRDefault="00CF5702" w:rsidP="0088767A">
      <w:pPr>
        <w:ind w:firstLineChars="200" w:firstLine="420"/>
        <w:rPr>
          <w:b/>
        </w:rPr>
      </w:pPr>
      <w:r>
        <w:rPr>
          <w:rFonts w:hint="eastAsia"/>
        </w:rPr>
        <w:t>中国</w:t>
      </w:r>
      <w:r w:rsidR="0015789C" w:rsidRPr="0015789C">
        <w:rPr>
          <w:rFonts w:hint="eastAsia"/>
        </w:rPr>
        <w:t>服装产业正</w:t>
      </w:r>
      <w:r>
        <w:rPr>
          <w:rFonts w:hint="eastAsia"/>
        </w:rPr>
        <w:t>面临转型升级的历史性</w:t>
      </w:r>
      <w:r w:rsidR="0015789C" w:rsidRPr="0015789C">
        <w:rPr>
          <w:rFonts w:hint="eastAsia"/>
        </w:rPr>
        <w:t>时期。</w:t>
      </w:r>
      <w:r w:rsidR="001B22E9" w:rsidRPr="001B22E9">
        <w:rPr>
          <w:rFonts w:hint="eastAsia"/>
        </w:rPr>
        <w:t>越来越多的消费者已逐渐从追求服装的有形价值，转变为关注品牌和产品背后的文化</w:t>
      </w:r>
      <w:r w:rsidR="001B22E9">
        <w:rPr>
          <w:rFonts w:hint="eastAsia"/>
        </w:rPr>
        <w:t>、生活方式</w:t>
      </w:r>
      <w:r w:rsidR="001B22E9" w:rsidRPr="001B22E9">
        <w:rPr>
          <w:rFonts w:hint="eastAsia"/>
        </w:rPr>
        <w:t>等无形价值</w:t>
      </w:r>
      <w:r w:rsidR="001B22E9">
        <w:rPr>
          <w:rFonts w:hint="eastAsia"/>
        </w:rPr>
        <w:t>。当今的市场对服装品牌、创意的需求远大于过去，这就要求服装行业</w:t>
      </w:r>
      <w:r w:rsidR="001B22E9" w:rsidRPr="001B22E9">
        <w:rPr>
          <w:rFonts w:hint="eastAsia"/>
        </w:rPr>
        <w:t>加快推进服装产业与文化创意产业的融合，增强服装产业链</w:t>
      </w:r>
      <w:r w:rsidR="001B22E9">
        <w:rPr>
          <w:rFonts w:hint="eastAsia"/>
        </w:rPr>
        <w:t>中</w:t>
      </w:r>
      <w:r w:rsidR="001B22E9" w:rsidRPr="001B22E9">
        <w:rPr>
          <w:rFonts w:hint="eastAsia"/>
        </w:rPr>
        <w:t>设计</w:t>
      </w:r>
      <w:r w:rsidR="001B22E9">
        <w:rPr>
          <w:rFonts w:hint="eastAsia"/>
        </w:rPr>
        <w:t>、推广环节的</w:t>
      </w:r>
      <w:r w:rsidR="001B22E9" w:rsidRPr="001B22E9">
        <w:rPr>
          <w:rFonts w:hint="eastAsia"/>
        </w:rPr>
        <w:t>力度，推动工业型的服装产业逐步向时尚型产业发展，全方位提升我国服装产业综合竞争实力。</w:t>
      </w:r>
      <w:r w:rsidR="001D2A10" w:rsidRPr="001D2A10">
        <w:rPr>
          <w:rFonts w:hint="eastAsia"/>
        </w:rPr>
        <w:t>重视设计</w:t>
      </w:r>
      <w:r w:rsidR="001B22E9">
        <w:rPr>
          <w:rFonts w:hint="eastAsia"/>
        </w:rPr>
        <w:t>、</w:t>
      </w:r>
      <w:r w:rsidR="001D2A10" w:rsidRPr="001D2A10">
        <w:rPr>
          <w:rFonts w:hint="eastAsia"/>
        </w:rPr>
        <w:t>重视创新</w:t>
      </w:r>
      <w:r w:rsidR="001B22E9">
        <w:rPr>
          <w:rFonts w:hint="eastAsia"/>
        </w:rPr>
        <w:t>、</w:t>
      </w:r>
      <w:r w:rsidR="001D2A10" w:rsidRPr="001D2A10">
        <w:rPr>
          <w:rFonts w:hint="eastAsia"/>
        </w:rPr>
        <w:t>重视品牌</w:t>
      </w:r>
      <w:r>
        <w:rPr>
          <w:rFonts w:hint="eastAsia"/>
        </w:rPr>
        <w:t>化经营</w:t>
      </w:r>
      <w:r w:rsidR="001B22E9">
        <w:rPr>
          <w:rFonts w:hint="eastAsia"/>
        </w:rPr>
        <w:t>是中国服装产业发展的必由之路</w:t>
      </w:r>
      <w:r w:rsidR="001D2A10" w:rsidRPr="001D2A10">
        <w:rPr>
          <w:rFonts w:hint="eastAsia"/>
        </w:rPr>
        <w:t>。</w:t>
      </w:r>
      <w:r w:rsidR="001B22E9" w:rsidRPr="00BD4DCA">
        <w:rPr>
          <w:rFonts w:hint="eastAsia"/>
        </w:rPr>
        <w:t>可以预见</w:t>
      </w:r>
      <w:r w:rsidR="001D2A10" w:rsidRPr="00BD4DCA">
        <w:rPr>
          <w:rFonts w:hint="eastAsia"/>
        </w:rPr>
        <w:t>，高层次</w:t>
      </w:r>
      <w:r w:rsidR="001B22E9" w:rsidRPr="00BD4DCA">
        <w:rPr>
          <w:rFonts w:hint="eastAsia"/>
        </w:rPr>
        <w:t>时尚</w:t>
      </w:r>
      <w:r w:rsidR="001D2A10" w:rsidRPr="00BD4DCA">
        <w:rPr>
          <w:rFonts w:hint="eastAsia"/>
        </w:rPr>
        <w:t>设计</w:t>
      </w:r>
      <w:r w:rsidR="0015789C" w:rsidRPr="00BD4DCA">
        <w:rPr>
          <w:rFonts w:hint="eastAsia"/>
        </w:rPr>
        <w:t>、</w:t>
      </w:r>
      <w:r w:rsidR="00E27A66">
        <w:rPr>
          <w:rFonts w:hint="eastAsia"/>
        </w:rPr>
        <w:t>传播人才</w:t>
      </w:r>
      <w:r w:rsidR="001D2A10" w:rsidRPr="00BD4DCA">
        <w:rPr>
          <w:rFonts w:hint="eastAsia"/>
        </w:rPr>
        <w:t>的</w:t>
      </w:r>
      <w:r w:rsidR="0015789C" w:rsidRPr="00BD4DCA">
        <w:rPr>
          <w:rFonts w:hint="eastAsia"/>
        </w:rPr>
        <w:t>相对缺乏</w:t>
      </w:r>
      <w:r w:rsidR="001B22E9" w:rsidRPr="00BD4DCA">
        <w:rPr>
          <w:rFonts w:hint="eastAsia"/>
        </w:rPr>
        <w:t>将</w:t>
      </w:r>
      <w:r w:rsidR="0015789C" w:rsidRPr="00BD4DCA">
        <w:rPr>
          <w:rFonts w:hint="eastAsia"/>
        </w:rPr>
        <w:t>成为广大服装企业新的人才需求增长点。</w:t>
      </w:r>
    </w:p>
    <w:p w:rsidR="00E27A66" w:rsidRDefault="00702079" w:rsidP="00BD4DCA">
      <w:pPr>
        <w:rPr>
          <w:rFonts w:cs="宋体"/>
        </w:rPr>
      </w:pPr>
      <w:r>
        <w:rPr>
          <w:rFonts w:cs="宋体" w:hint="eastAsia"/>
        </w:rPr>
        <w:t xml:space="preserve">    </w:t>
      </w:r>
      <w:r w:rsidR="00E27A66" w:rsidRPr="00E27A66">
        <w:rPr>
          <w:rFonts w:cs="宋体" w:hint="eastAsia"/>
        </w:rPr>
        <w:t>本专业</w:t>
      </w:r>
      <w:r w:rsidR="00E27A66">
        <w:rPr>
          <w:rFonts w:cs="宋体" w:hint="eastAsia"/>
        </w:rPr>
        <w:t>自</w:t>
      </w:r>
      <w:r w:rsidR="00E27A66">
        <w:rPr>
          <w:rFonts w:cs="宋体" w:hint="eastAsia"/>
        </w:rPr>
        <w:t>2017</w:t>
      </w:r>
      <w:r w:rsidR="00E27A66">
        <w:rPr>
          <w:rFonts w:cs="宋体" w:hint="eastAsia"/>
        </w:rPr>
        <w:t>年起，逐步引入</w:t>
      </w:r>
      <w:r w:rsidR="00E27A66" w:rsidRPr="00E27A66">
        <w:rPr>
          <w:rFonts w:cs="宋体" w:hint="eastAsia"/>
        </w:rPr>
        <w:t>成果导向教育理念，以及“厚基础，宽口径，重实践”的办学宗旨，强调传统</w:t>
      </w:r>
      <w:r w:rsidR="00C95AED">
        <w:rPr>
          <w:rFonts w:cs="宋体" w:hint="eastAsia"/>
        </w:rPr>
        <w:t>文化</w:t>
      </w:r>
      <w:r w:rsidR="00E27A66" w:rsidRPr="00E27A66">
        <w:rPr>
          <w:rFonts w:cs="宋体" w:hint="eastAsia"/>
        </w:rPr>
        <w:t>与时尚创意的融合，重视多学科交叉基础上的设计实践；紧密依托上海时尚创意产业，对接区域经济需求，以产学研结合为办学特色。</w:t>
      </w:r>
    </w:p>
    <w:p w:rsidR="00E27A66" w:rsidRDefault="00E27A66" w:rsidP="0088767A">
      <w:pPr>
        <w:ind w:firstLineChars="200" w:firstLine="420"/>
        <w:rPr>
          <w:rFonts w:cs="宋体"/>
        </w:rPr>
      </w:pPr>
      <w:r w:rsidRPr="00E27A66">
        <w:rPr>
          <w:rFonts w:cs="宋体" w:hint="eastAsia"/>
        </w:rPr>
        <w:t>本专业毕业生主要任职于创意产业相关的服装、服饰设计企业及品牌工作室、时尚品牌企业、广告公司、时尚媒体，可在服装、服饰以及相关时尚行业从事服装设计、服饰品设计、成衣制版、品牌设计策划、品牌商品企划，时尚影像采编，媒介设计、形象设计、陈列设计、营销管理等方面的工作。</w:t>
      </w:r>
    </w:p>
    <w:p w:rsidR="00E27A66" w:rsidRDefault="00E27A66" w:rsidP="00D81064">
      <w:pPr>
        <w:pStyle w:val="af2"/>
        <w:spacing w:before="0" w:beforeAutospacing="0"/>
      </w:pPr>
      <w:r>
        <w:rPr>
          <w:rFonts w:cs="宋体" w:hint="eastAsia"/>
        </w:rPr>
        <w:tab/>
      </w:r>
      <w:r>
        <w:rPr>
          <w:rFonts w:ascii="宋体" w:eastAsia="宋体" w:hAnsi="宋体" w:cs="宋体" w:hint="eastAsia"/>
          <w:sz w:val="21"/>
          <w:szCs w:val="21"/>
        </w:rPr>
        <w:t>学生通过四年的学习应具有以下几个重要</w:t>
      </w:r>
      <w:r w:rsidR="00702079">
        <w:rPr>
          <w:rFonts w:ascii="宋体" w:eastAsia="宋体" w:hAnsi="宋体" w:cs="宋体" w:hint="eastAsia"/>
          <w:sz w:val="21"/>
          <w:szCs w:val="21"/>
        </w:rPr>
        <w:t>指标</w:t>
      </w:r>
      <w:r>
        <w:rPr>
          <w:rFonts w:ascii="宋体" w:eastAsia="宋体" w:hAnsi="宋体" w:cs="宋体" w:hint="eastAsia"/>
          <w:sz w:val="21"/>
          <w:szCs w:val="21"/>
        </w:rPr>
        <w:t>，即高尚的道德品质、良好的文化艺术修养、基本的外语沟通能力、领先的创新意识、扎实的专业技能、优异的设计策划能力以及职业发展能力。具体表现为如下8个方面：</w:t>
      </w:r>
    </w:p>
    <w:p w:rsidR="00E27A66" w:rsidRDefault="00E27A66" w:rsidP="00521FCA">
      <w:pPr>
        <w:pStyle w:val="af2"/>
        <w:adjustRightInd w:val="0"/>
        <w:snapToGrid w:val="0"/>
        <w:spacing w:before="0" w:beforeAutospacing="0" w:afterLines="50" w:after="156" w:afterAutospacing="0"/>
        <w:ind w:leftChars="67" w:left="1558" w:hangingChars="672" w:hanging="1417"/>
        <w:jc w:val="both"/>
      </w:pPr>
      <w:r>
        <w:rPr>
          <w:rStyle w:val="af1"/>
          <w:rFonts w:ascii="宋体" w:eastAsia="宋体" w:hAnsi="宋体" w:cs="宋体" w:hint="eastAsia"/>
          <w:sz w:val="21"/>
          <w:szCs w:val="21"/>
        </w:rPr>
        <w:t>1.文化修养：</w:t>
      </w:r>
      <w:r>
        <w:rPr>
          <w:rStyle w:val="af1"/>
          <w:rFonts w:ascii="宋体" w:eastAsia="宋体" w:hAnsi="宋体" w:cs="宋体" w:hint="eastAsia"/>
          <w:sz w:val="21"/>
          <w:szCs w:val="21"/>
        </w:rPr>
        <w:tab/>
      </w:r>
      <w:r>
        <w:rPr>
          <w:rFonts w:ascii="宋体" w:eastAsia="宋体" w:hAnsi="宋体" w:cs="宋体" w:hint="eastAsia"/>
          <w:sz w:val="21"/>
          <w:szCs w:val="21"/>
        </w:rPr>
        <w:t>具备端正的人生观、价值观、服务社会的责任感。拥有高尚的思想道德品质、较高的审美能力及文化艺术修养；了解并能应用、传播中华民族传统服饰文化。</w:t>
      </w:r>
    </w:p>
    <w:p w:rsidR="00E27A66" w:rsidRDefault="00E27A66" w:rsidP="00521FCA">
      <w:pPr>
        <w:pStyle w:val="af2"/>
        <w:adjustRightInd w:val="0"/>
        <w:snapToGrid w:val="0"/>
        <w:spacing w:before="0" w:beforeAutospacing="0" w:afterLines="50" w:after="156" w:afterAutospacing="0"/>
        <w:ind w:leftChars="67" w:left="1558" w:hangingChars="672" w:hanging="1417"/>
        <w:jc w:val="both"/>
      </w:pPr>
      <w:r>
        <w:rPr>
          <w:rStyle w:val="af1"/>
          <w:rFonts w:ascii="宋体" w:eastAsia="宋体" w:hAnsi="宋体" w:cs="宋体" w:hint="eastAsia"/>
          <w:sz w:val="21"/>
          <w:szCs w:val="21"/>
        </w:rPr>
        <w:t>2.行业认知：</w:t>
      </w:r>
      <w:r>
        <w:rPr>
          <w:rFonts w:ascii="宋体" w:eastAsia="宋体" w:hAnsi="宋体" w:cs="宋体" w:hint="eastAsia"/>
          <w:sz w:val="21"/>
          <w:szCs w:val="21"/>
        </w:rPr>
        <w:t>了解国内外时尚产业背景、现状和前沿；了解服装与服饰品设计生产的先进技术以及发展趋势；掌握本专业领域相关的行业政策、法律和法规，并能够在合法范围内按既定质量标准开展工作。</w:t>
      </w:r>
    </w:p>
    <w:p w:rsidR="00E27A66" w:rsidRDefault="00E27A66" w:rsidP="00521FCA">
      <w:pPr>
        <w:pStyle w:val="af2"/>
        <w:adjustRightInd w:val="0"/>
        <w:snapToGrid w:val="0"/>
        <w:spacing w:before="0" w:beforeAutospacing="0" w:afterLines="50" w:after="156" w:afterAutospacing="0"/>
        <w:ind w:leftChars="67" w:left="1558" w:hangingChars="672" w:hanging="1417"/>
        <w:jc w:val="both"/>
      </w:pPr>
      <w:r>
        <w:rPr>
          <w:rStyle w:val="af1"/>
          <w:rFonts w:ascii="宋体" w:eastAsia="宋体" w:hAnsi="宋体" w:cs="宋体" w:hint="eastAsia"/>
          <w:sz w:val="21"/>
          <w:szCs w:val="21"/>
        </w:rPr>
        <w:t>3.外语能力：</w:t>
      </w:r>
      <w:r>
        <w:rPr>
          <w:rStyle w:val="af1"/>
          <w:rFonts w:ascii="宋体" w:eastAsia="宋体" w:hAnsi="宋体" w:cs="宋体" w:hint="eastAsia"/>
          <w:sz w:val="21"/>
          <w:szCs w:val="21"/>
        </w:rPr>
        <w:tab/>
      </w:r>
      <w:r>
        <w:rPr>
          <w:rFonts w:ascii="宋体" w:eastAsia="宋体" w:hAnsi="宋体" w:cs="宋体" w:hint="eastAsia"/>
          <w:sz w:val="21"/>
          <w:szCs w:val="21"/>
        </w:rPr>
        <w:t>基本的外语能力，包括听、说、读、写等。能够独立进行外文翻译、写作及专业技术交流。</w:t>
      </w:r>
    </w:p>
    <w:p w:rsidR="00E27A66" w:rsidRDefault="00E27A66" w:rsidP="00521FCA">
      <w:pPr>
        <w:pStyle w:val="af2"/>
        <w:adjustRightInd w:val="0"/>
        <w:snapToGrid w:val="0"/>
        <w:spacing w:before="0" w:beforeAutospacing="0" w:afterLines="50" w:after="156" w:afterAutospacing="0"/>
        <w:ind w:leftChars="67" w:left="1558" w:hangingChars="672" w:hanging="1417"/>
        <w:jc w:val="both"/>
      </w:pPr>
      <w:r>
        <w:rPr>
          <w:rStyle w:val="af1"/>
          <w:rFonts w:ascii="宋体" w:eastAsia="宋体" w:hAnsi="宋体" w:cs="宋体" w:hint="eastAsia"/>
          <w:sz w:val="21"/>
          <w:szCs w:val="21"/>
        </w:rPr>
        <w:lastRenderedPageBreak/>
        <w:t>4.创新意识：</w:t>
      </w:r>
      <w:r>
        <w:rPr>
          <w:rStyle w:val="af1"/>
          <w:rFonts w:ascii="宋体" w:eastAsia="宋体" w:hAnsi="宋体" w:cs="宋体" w:hint="eastAsia"/>
          <w:sz w:val="21"/>
          <w:szCs w:val="21"/>
        </w:rPr>
        <w:tab/>
      </w:r>
      <w:r>
        <w:rPr>
          <w:rFonts w:ascii="宋体" w:eastAsia="宋体" w:hAnsi="宋体" w:cs="宋体" w:hint="eastAsia"/>
          <w:sz w:val="21"/>
          <w:szCs w:val="21"/>
        </w:rPr>
        <w:t>掌握创意思维设计方法，具有创新态度和意识，并能以创新精神从事创意服饰品设计、策划以及传播工作；具有自主学习的意识，并能在学习的基础上进行专业创新。</w:t>
      </w:r>
    </w:p>
    <w:p w:rsidR="00E27A66" w:rsidRDefault="00E27A66" w:rsidP="00521FCA">
      <w:pPr>
        <w:pStyle w:val="af2"/>
        <w:adjustRightInd w:val="0"/>
        <w:snapToGrid w:val="0"/>
        <w:spacing w:before="0" w:beforeAutospacing="0" w:afterLines="50" w:after="156" w:afterAutospacing="0"/>
        <w:ind w:leftChars="67" w:left="1558" w:hangingChars="672" w:hanging="1417"/>
        <w:jc w:val="both"/>
      </w:pPr>
      <w:r>
        <w:rPr>
          <w:rStyle w:val="af1"/>
          <w:rFonts w:ascii="宋体" w:eastAsia="宋体" w:hAnsi="宋体" w:cs="宋体" w:hint="eastAsia"/>
          <w:sz w:val="21"/>
          <w:szCs w:val="21"/>
        </w:rPr>
        <w:t>5.技术能力：</w:t>
      </w:r>
      <w:r>
        <w:rPr>
          <w:rStyle w:val="af1"/>
          <w:rFonts w:ascii="宋体" w:eastAsia="宋体" w:hAnsi="宋体" w:cs="宋体" w:hint="eastAsia"/>
          <w:sz w:val="21"/>
          <w:szCs w:val="21"/>
        </w:rPr>
        <w:tab/>
      </w:r>
      <w:r>
        <w:rPr>
          <w:rFonts w:ascii="宋体" w:eastAsia="宋体" w:hAnsi="宋体" w:cs="宋体" w:hint="eastAsia"/>
          <w:sz w:val="21"/>
          <w:szCs w:val="21"/>
        </w:rPr>
        <w:t>掌握与专业相关的软硬件设备操作方法及工艺，具备计算机辅助设计能力、服装与服饰产品生产加工能力、影像采编能力、形象设计能力等。</w:t>
      </w:r>
    </w:p>
    <w:p w:rsidR="00E27A66" w:rsidRDefault="00E27A66" w:rsidP="00521FCA">
      <w:pPr>
        <w:pStyle w:val="af2"/>
        <w:adjustRightInd w:val="0"/>
        <w:snapToGrid w:val="0"/>
        <w:spacing w:before="0" w:beforeAutospacing="0" w:afterLines="50" w:after="156" w:afterAutospacing="0"/>
        <w:ind w:leftChars="67" w:left="1558" w:hangingChars="672" w:hanging="1417"/>
        <w:jc w:val="both"/>
      </w:pPr>
      <w:r>
        <w:rPr>
          <w:rStyle w:val="af1"/>
          <w:rFonts w:ascii="宋体" w:eastAsia="宋体" w:hAnsi="宋体" w:cs="宋体" w:hint="eastAsia"/>
          <w:sz w:val="21"/>
          <w:szCs w:val="21"/>
        </w:rPr>
        <w:t>6.设计能力：</w:t>
      </w:r>
      <w:r>
        <w:rPr>
          <w:rStyle w:val="af1"/>
          <w:rFonts w:ascii="宋体" w:eastAsia="宋体" w:hAnsi="宋体" w:cs="宋体" w:hint="eastAsia"/>
          <w:sz w:val="21"/>
          <w:szCs w:val="21"/>
        </w:rPr>
        <w:tab/>
      </w:r>
      <w:r>
        <w:rPr>
          <w:rFonts w:ascii="宋体" w:eastAsia="宋体" w:hAnsi="宋体" w:cs="宋体" w:hint="eastAsia"/>
          <w:sz w:val="21"/>
          <w:szCs w:val="21"/>
        </w:rPr>
        <w:t>掌握艺术设计基础理论，具备艺术设计能力；掌握服装服饰产品的设计方法，具备专业设计能力；了解服装服饰材料性能、品牌营销及策划理论，具备学科交叉基础上的综合设计能力。服装与服饰设计专业模块学生着重强调市场化服装、服饰设计能力培养；时尚设计与传播专业模块学生则侧重时尚行业所需的创意媒介设计能力塑造。</w:t>
      </w:r>
    </w:p>
    <w:p w:rsidR="00E27A66" w:rsidRDefault="00E27A66" w:rsidP="00521FCA">
      <w:pPr>
        <w:pStyle w:val="af2"/>
        <w:adjustRightInd w:val="0"/>
        <w:snapToGrid w:val="0"/>
        <w:spacing w:before="0" w:beforeAutospacing="0" w:afterLines="50" w:after="156" w:afterAutospacing="0"/>
        <w:ind w:leftChars="67" w:left="1558" w:hangingChars="672" w:hanging="1417"/>
        <w:jc w:val="both"/>
      </w:pPr>
      <w:r>
        <w:rPr>
          <w:rStyle w:val="af1"/>
          <w:rFonts w:ascii="宋体" w:eastAsia="宋体" w:hAnsi="宋体" w:cs="宋体" w:hint="eastAsia"/>
          <w:sz w:val="21"/>
          <w:szCs w:val="21"/>
        </w:rPr>
        <w:t>7.研究能力：</w:t>
      </w:r>
      <w:r>
        <w:rPr>
          <w:rStyle w:val="af1"/>
          <w:rFonts w:ascii="宋体" w:eastAsia="宋体" w:hAnsi="宋体" w:cs="宋体" w:hint="eastAsia"/>
          <w:sz w:val="21"/>
          <w:szCs w:val="21"/>
        </w:rPr>
        <w:tab/>
      </w:r>
      <w:r>
        <w:rPr>
          <w:rFonts w:ascii="宋体" w:eastAsia="宋体" w:hAnsi="宋体" w:cs="宋体" w:hint="eastAsia"/>
          <w:sz w:val="21"/>
          <w:szCs w:val="21"/>
        </w:rPr>
        <w:t>掌握文献检索的方法，具备设计调研和论文撰写的基本能力。能够收集、分析、总结时尚行业最新流行趋势，并能够对服装、服饰设计产品进行评价，具备基本的时尚评论能力。</w:t>
      </w:r>
    </w:p>
    <w:p w:rsidR="00E27A66" w:rsidRDefault="00E27A66" w:rsidP="00521FCA">
      <w:pPr>
        <w:pStyle w:val="af2"/>
        <w:adjustRightInd w:val="0"/>
        <w:snapToGrid w:val="0"/>
        <w:spacing w:before="0" w:beforeAutospacing="0" w:afterLines="50" w:after="156" w:afterAutospacing="0"/>
        <w:ind w:leftChars="67" w:left="1558" w:hangingChars="672" w:hanging="1417"/>
        <w:jc w:val="both"/>
        <w:rPr>
          <w:rFonts w:ascii="宋体" w:eastAsia="宋体" w:hAnsi="宋体" w:cs="宋体"/>
          <w:sz w:val="21"/>
          <w:szCs w:val="21"/>
        </w:rPr>
      </w:pPr>
      <w:r>
        <w:rPr>
          <w:rStyle w:val="af1"/>
          <w:rFonts w:ascii="宋体" w:eastAsia="宋体" w:hAnsi="宋体" w:cs="宋体" w:hint="eastAsia"/>
          <w:sz w:val="21"/>
          <w:szCs w:val="21"/>
        </w:rPr>
        <w:t>8.职业能力：</w:t>
      </w:r>
      <w:r>
        <w:rPr>
          <w:rStyle w:val="af1"/>
          <w:rFonts w:ascii="宋体" w:eastAsia="宋体" w:hAnsi="宋体" w:cs="宋体" w:hint="eastAsia"/>
          <w:sz w:val="21"/>
          <w:szCs w:val="21"/>
        </w:rPr>
        <w:tab/>
      </w:r>
      <w:r>
        <w:rPr>
          <w:rFonts w:ascii="宋体" w:eastAsia="宋体" w:hAnsi="宋体" w:cs="宋体" w:hint="eastAsia"/>
          <w:sz w:val="21"/>
          <w:szCs w:val="21"/>
        </w:rPr>
        <w:t>具备较强的适应能力、沟通能力、团队合作精神与组织协调能力。能够在具体项目活动中发挥创意、策划及实施等重要作用。能结合自身兴趣与优势制定并实施职业发展计划，具备自主创业能力。</w:t>
      </w:r>
    </w:p>
    <w:p w:rsidR="009375DB" w:rsidRDefault="00E27A66" w:rsidP="0088767A">
      <w:pPr>
        <w:ind w:firstLine="420"/>
        <w:rPr>
          <w:rFonts w:cs="宋体"/>
        </w:rPr>
      </w:pPr>
      <w:r>
        <w:rPr>
          <w:rFonts w:hint="eastAsia"/>
        </w:rPr>
        <w:t>本专业未来五年的发展计划将以</w:t>
      </w:r>
      <w:r w:rsidRPr="00E27A66">
        <w:rPr>
          <w:rFonts w:cs="宋体" w:hint="eastAsia"/>
        </w:rPr>
        <w:t>成果导向</w:t>
      </w:r>
      <w:r>
        <w:rPr>
          <w:rFonts w:cs="宋体" w:hint="eastAsia"/>
        </w:rPr>
        <w:t>教育理念进一步深化教学改革</w:t>
      </w:r>
      <w:r w:rsidR="009375DB">
        <w:rPr>
          <w:rFonts w:hint="eastAsia"/>
        </w:rPr>
        <w:t>，</w:t>
      </w:r>
      <w:r>
        <w:rPr>
          <w:rFonts w:hint="eastAsia"/>
        </w:rPr>
        <w:t>逐步推进层递式人才培养模式及各项举措，根据</w:t>
      </w:r>
      <w:r w:rsidR="009375DB" w:rsidRPr="00CC71EB">
        <w:rPr>
          <w:rFonts w:cs="宋体" w:hint="eastAsia"/>
        </w:rPr>
        <w:t>上海现代</w:t>
      </w:r>
      <w:r w:rsidR="009375DB">
        <w:rPr>
          <w:rFonts w:cs="宋体" w:hint="eastAsia"/>
        </w:rPr>
        <w:t>都市</w:t>
      </w:r>
      <w:r w:rsidR="009375DB" w:rsidRPr="00CC71EB">
        <w:rPr>
          <w:rFonts w:cs="宋体" w:hint="eastAsia"/>
        </w:rPr>
        <w:t>产业</w:t>
      </w:r>
      <w:r>
        <w:rPr>
          <w:rFonts w:cs="宋体" w:hint="eastAsia"/>
        </w:rPr>
        <w:t>以及学校所在长三角</w:t>
      </w:r>
      <w:r w:rsidR="009375DB" w:rsidRPr="00CC71EB">
        <w:rPr>
          <w:rFonts w:cs="宋体" w:hint="eastAsia"/>
        </w:rPr>
        <w:t>地区</w:t>
      </w:r>
      <w:r>
        <w:rPr>
          <w:rFonts w:cs="宋体" w:hint="eastAsia"/>
        </w:rPr>
        <w:t>纺织服装产业发展需求</w:t>
      </w:r>
      <w:r w:rsidR="009375DB" w:rsidRPr="00CC71EB">
        <w:rPr>
          <w:rFonts w:cs="宋体" w:hint="eastAsia"/>
        </w:rPr>
        <w:t>，以产学研紧密结合和产学合作教育为办学特色，</w:t>
      </w:r>
      <w:r>
        <w:rPr>
          <w:rFonts w:hint="eastAsia"/>
        </w:rPr>
        <w:t>适时调整人才培养的目标定位</w:t>
      </w:r>
      <w:r w:rsidR="009375DB" w:rsidRPr="00CC71EB">
        <w:rPr>
          <w:rFonts w:cs="宋体" w:hint="eastAsia"/>
        </w:rPr>
        <w:t>，培养</w:t>
      </w:r>
      <w:r>
        <w:rPr>
          <w:rFonts w:cs="宋体" w:hint="eastAsia"/>
        </w:rPr>
        <w:t>新时代</w:t>
      </w:r>
      <w:r w:rsidR="00132143">
        <w:rPr>
          <w:rFonts w:cs="宋体" w:hint="eastAsia"/>
        </w:rPr>
        <w:t>高素质</w:t>
      </w:r>
      <w:r w:rsidR="009375DB" w:rsidRPr="00CC71EB">
        <w:rPr>
          <w:rFonts w:cs="宋体" w:hint="eastAsia"/>
        </w:rPr>
        <w:t>应用型人才。</w:t>
      </w:r>
    </w:p>
    <w:p w:rsidR="00E27A66" w:rsidRDefault="00E27A66" w:rsidP="0088767A">
      <w:pPr>
        <w:ind w:firstLine="420"/>
      </w:pPr>
    </w:p>
    <w:p w:rsidR="00A54152" w:rsidRPr="00A54152" w:rsidRDefault="00884105" w:rsidP="0088767A">
      <w:pPr>
        <w:pStyle w:val="2"/>
      </w:pPr>
      <w:bookmarkStart w:id="3" w:name="_Toc27166427"/>
      <w:r>
        <w:rPr>
          <w:rFonts w:hint="eastAsia"/>
        </w:rPr>
        <w:t>1.3</w:t>
      </w:r>
      <w:r w:rsidR="00A54152" w:rsidRPr="00A54152">
        <w:rPr>
          <w:rFonts w:hint="eastAsia"/>
        </w:rPr>
        <w:t>在校学生情况</w:t>
      </w:r>
      <w:bookmarkEnd w:id="3"/>
    </w:p>
    <w:p w:rsidR="00A54152" w:rsidRDefault="000D252D" w:rsidP="0088767A">
      <w:pPr>
        <w:ind w:firstLineChars="200" w:firstLine="420"/>
      </w:pPr>
      <w:r>
        <w:rPr>
          <w:rFonts w:hint="eastAsia"/>
        </w:rPr>
        <w:t>截至</w:t>
      </w:r>
      <w:r w:rsidR="00A54152" w:rsidRPr="00A54152">
        <w:rPr>
          <w:rFonts w:hint="eastAsia"/>
        </w:rPr>
        <w:t>201</w:t>
      </w:r>
      <w:r>
        <w:rPr>
          <w:rFonts w:hint="eastAsia"/>
        </w:rPr>
        <w:t>9</w:t>
      </w:r>
      <w:r w:rsidR="00183D5E">
        <w:rPr>
          <w:rFonts w:hint="eastAsia"/>
        </w:rPr>
        <w:t>年</w:t>
      </w:r>
      <w:r>
        <w:rPr>
          <w:rFonts w:hint="eastAsia"/>
        </w:rPr>
        <w:t>1</w:t>
      </w:r>
      <w:r>
        <w:rPr>
          <w:rFonts w:hint="eastAsia"/>
        </w:rPr>
        <w:t>月，本专业</w:t>
      </w:r>
      <w:r w:rsidR="00183D5E">
        <w:rPr>
          <w:rFonts w:hint="eastAsia"/>
        </w:rPr>
        <w:t>在校</w:t>
      </w:r>
      <w:r w:rsidR="00DD0052">
        <w:rPr>
          <w:rFonts w:hint="eastAsia"/>
        </w:rPr>
        <w:t>本科</w:t>
      </w:r>
      <w:r w:rsidR="00183D5E">
        <w:rPr>
          <w:rFonts w:hint="eastAsia"/>
        </w:rPr>
        <w:t>生数</w:t>
      </w:r>
      <w:r w:rsidR="00390AA4">
        <w:rPr>
          <w:rFonts w:hint="eastAsia"/>
        </w:rPr>
        <w:t>538</w:t>
      </w:r>
      <w:r w:rsidR="00A54152" w:rsidRPr="00A54152">
        <w:rPr>
          <w:rFonts w:hint="eastAsia"/>
        </w:rPr>
        <w:t>人</w:t>
      </w:r>
      <w:r w:rsidR="00390AA4">
        <w:rPr>
          <w:rFonts w:hint="eastAsia"/>
        </w:rPr>
        <w:t>，其中外国留学生</w:t>
      </w:r>
      <w:r w:rsidR="00390AA4">
        <w:rPr>
          <w:rFonts w:hint="eastAsia"/>
        </w:rPr>
        <w:t>6</w:t>
      </w:r>
      <w:r w:rsidR="00390AA4">
        <w:rPr>
          <w:rFonts w:hint="eastAsia"/>
        </w:rPr>
        <w:t>名</w:t>
      </w:r>
      <w:r w:rsidR="00A54152" w:rsidRPr="00A54152">
        <w:rPr>
          <w:rFonts w:hint="eastAsia"/>
        </w:rPr>
        <w:t>。</w:t>
      </w:r>
    </w:p>
    <w:p w:rsidR="006524B0" w:rsidRDefault="006524B0" w:rsidP="0088767A">
      <w:pPr>
        <w:ind w:firstLineChars="200" w:firstLine="420"/>
      </w:pPr>
    </w:p>
    <w:tbl>
      <w:tblPr>
        <w:tblW w:w="0" w:type="auto"/>
        <w:tblInd w:w="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94"/>
        <w:gridCol w:w="1588"/>
        <w:gridCol w:w="1559"/>
        <w:gridCol w:w="851"/>
        <w:gridCol w:w="850"/>
        <w:gridCol w:w="851"/>
        <w:gridCol w:w="850"/>
        <w:gridCol w:w="709"/>
      </w:tblGrid>
      <w:tr w:rsidR="00390AA4" w:rsidRPr="00702079" w:rsidTr="00390AA4">
        <w:trPr>
          <w:trHeight w:val="438"/>
        </w:trPr>
        <w:tc>
          <w:tcPr>
            <w:tcW w:w="994" w:type="dxa"/>
            <w:shd w:val="clear" w:color="auto" w:fill="auto"/>
          </w:tcPr>
          <w:p w:rsidR="006524B0" w:rsidRPr="00702079" w:rsidRDefault="006524B0">
            <w:pPr>
              <w:autoSpaceDE w:val="0"/>
              <w:autoSpaceDN w:val="0"/>
              <w:adjustRightInd w:val="0"/>
              <w:jc w:val="left"/>
              <w:rPr>
                <w:rFonts w:ascii="微软雅黑" w:eastAsia="微软雅黑" w:hAnsi="微软雅黑" w:cs="微软雅黑"/>
                <w:b/>
                <w:bCs/>
                <w:color w:val="000000"/>
                <w:kern w:val="0"/>
                <w:sz w:val="18"/>
                <w:szCs w:val="18"/>
              </w:rPr>
            </w:pPr>
            <w:r w:rsidRPr="00702079">
              <w:rPr>
                <w:rFonts w:ascii="微软雅黑" w:eastAsia="微软雅黑" w:hAnsi="微软雅黑" w:cs="微软雅黑" w:hint="eastAsia"/>
                <w:b/>
                <w:bCs/>
                <w:color w:val="000000"/>
                <w:kern w:val="0"/>
                <w:sz w:val="18"/>
                <w:szCs w:val="18"/>
              </w:rPr>
              <w:t>本科生数</w:t>
            </w:r>
          </w:p>
        </w:tc>
        <w:tc>
          <w:tcPr>
            <w:tcW w:w="1588" w:type="dxa"/>
            <w:shd w:val="clear" w:color="auto" w:fill="auto"/>
          </w:tcPr>
          <w:p w:rsidR="006524B0" w:rsidRPr="00702079" w:rsidRDefault="006524B0">
            <w:pPr>
              <w:autoSpaceDE w:val="0"/>
              <w:autoSpaceDN w:val="0"/>
              <w:adjustRightInd w:val="0"/>
              <w:jc w:val="left"/>
              <w:rPr>
                <w:rFonts w:ascii="微软雅黑" w:eastAsia="微软雅黑" w:hAnsi="微软雅黑" w:cs="微软雅黑"/>
                <w:b/>
                <w:bCs/>
                <w:color w:val="000000"/>
                <w:kern w:val="0"/>
                <w:sz w:val="18"/>
                <w:szCs w:val="18"/>
              </w:rPr>
            </w:pPr>
            <w:r w:rsidRPr="00702079">
              <w:rPr>
                <w:rFonts w:ascii="微软雅黑" w:eastAsia="微软雅黑" w:hAnsi="微软雅黑" w:cs="微软雅黑" w:hint="eastAsia"/>
                <w:b/>
                <w:bCs/>
                <w:color w:val="000000"/>
                <w:kern w:val="0"/>
                <w:sz w:val="18"/>
                <w:szCs w:val="18"/>
              </w:rPr>
              <w:t>其中：国外留学生</w:t>
            </w:r>
          </w:p>
        </w:tc>
        <w:tc>
          <w:tcPr>
            <w:tcW w:w="1559" w:type="dxa"/>
            <w:shd w:val="clear" w:color="auto" w:fill="auto"/>
          </w:tcPr>
          <w:p w:rsidR="006524B0" w:rsidRPr="00702079" w:rsidRDefault="006524B0">
            <w:pPr>
              <w:autoSpaceDE w:val="0"/>
              <w:autoSpaceDN w:val="0"/>
              <w:adjustRightInd w:val="0"/>
              <w:jc w:val="left"/>
              <w:rPr>
                <w:rFonts w:ascii="微软雅黑" w:eastAsia="微软雅黑" w:hAnsi="微软雅黑" w:cs="微软雅黑"/>
                <w:b/>
                <w:bCs/>
                <w:color w:val="000000"/>
                <w:kern w:val="0"/>
                <w:sz w:val="18"/>
                <w:szCs w:val="18"/>
              </w:rPr>
            </w:pPr>
            <w:r w:rsidRPr="00702079">
              <w:rPr>
                <w:rFonts w:ascii="微软雅黑" w:eastAsia="微软雅黑" w:hAnsi="微软雅黑" w:cs="微软雅黑" w:hint="eastAsia"/>
                <w:b/>
                <w:bCs/>
                <w:color w:val="000000"/>
                <w:kern w:val="0"/>
                <w:sz w:val="18"/>
                <w:szCs w:val="18"/>
              </w:rPr>
              <w:t>港澳台生留学生</w:t>
            </w:r>
          </w:p>
        </w:tc>
        <w:tc>
          <w:tcPr>
            <w:tcW w:w="851" w:type="dxa"/>
            <w:shd w:val="clear" w:color="auto" w:fill="auto"/>
          </w:tcPr>
          <w:p w:rsidR="006524B0" w:rsidRPr="00702079" w:rsidRDefault="006524B0">
            <w:pPr>
              <w:autoSpaceDE w:val="0"/>
              <w:autoSpaceDN w:val="0"/>
              <w:adjustRightInd w:val="0"/>
              <w:jc w:val="left"/>
              <w:rPr>
                <w:rFonts w:ascii="微软雅黑" w:eastAsia="微软雅黑" w:hAnsi="微软雅黑" w:cs="微软雅黑"/>
                <w:b/>
                <w:bCs/>
                <w:color w:val="000000"/>
                <w:kern w:val="0"/>
                <w:sz w:val="18"/>
                <w:szCs w:val="18"/>
              </w:rPr>
            </w:pPr>
            <w:r w:rsidRPr="00702079">
              <w:rPr>
                <w:rFonts w:ascii="微软雅黑" w:eastAsia="微软雅黑" w:hAnsi="微软雅黑" w:cs="微软雅黑" w:hint="eastAsia"/>
                <w:b/>
                <w:bCs/>
                <w:color w:val="000000"/>
                <w:kern w:val="0"/>
                <w:sz w:val="18"/>
                <w:szCs w:val="18"/>
              </w:rPr>
              <w:t>一年级</w:t>
            </w:r>
          </w:p>
        </w:tc>
        <w:tc>
          <w:tcPr>
            <w:tcW w:w="850" w:type="dxa"/>
            <w:shd w:val="clear" w:color="auto" w:fill="auto"/>
          </w:tcPr>
          <w:p w:rsidR="006524B0" w:rsidRPr="00702079" w:rsidRDefault="006524B0">
            <w:pPr>
              <w:autoSpaceDE w:val="0"/>
              <w:autoSpaceDN w:val="0"/>
              <w:adjustRightInd w:val="0"/>
              <w:jc w:val="left"/>
              <w:rPr>
                <w:rFonts w:ascii="微软雅黑" w:eastAsia="微软雅黑" w:hAnsi="微软雅黑" w:cs="微软雅黑"/>
                <w:b/>
                <w:bCs/>
                <w:color w:val="000000"/>
                <w:kern w:val="0"/>
                <w:sz w:val="18"/>
                <w:szCs w:val="18"/>
              </w:rPr>
            </w:pPr>
            <w:r w:rsidRPr="00702079">
              <w:rPr>
                <w:rFonts w:ascii="微软雅黑" w:eastAsia="微软雅黑" w:hAnsi="微软雅黑" w:cs="微软雅黑" w:hint="eastAsia"/>
                <w:b/>
                <w:bCs/>
                <w:color w:val="000000"/>
                <w:kern w:val="0"/>
                <w:sz w:val="18"/>
                <w:szCs w:val="18"/>
              </w:rPr>
              <w:t>二年级</w:t>
            </w:r>
          </w:p>
        </w:tc>
        <w:tc>
          <w:tcPr>
            <w:tcW w:w="851" w:type="dxa"/>
            <w:shd w:val="clear" w:color="auto" w:fill="auto"/>
          </w:tcPr>
          <w:p w:rsidR="006524B0" w:rsidRPr="00702079" w:rsidRDefault="006524B0">
            <w:pPr>
              <w:autoSpaceDE w:val="0"/>
              <w:autoSpaceDN w:val="0"/>
              <w:adjustRightInd w:val="0"/>
              <w:jc w:val="left"/>
              <w:rPr>
                <w:rFonts w:ascii="微软雅黑" w:eastAsia="微软雅黑" w:hAnsi="微软雅黑" w:cs="微软雅黑"/>
                <w:b/>
                <w:bCs/>
                <w:color w:val="000000"/>
                <w:kern w:val="0"/>
                <w:sz w:val="18"/>
                <w:szCs w:val="18"/>
              </w:rPr>
            </w:pPr>
            <w:r w:rsidRPr="00702079">
              <w:rPr>
                <w:rFonts w:ascii="微软雅黑" w:eastAsia="微软雅黑" w:hAnsi="微软雅黑" w:cs="微软雅黑" w:hint="eastAsia"/>
                <w:b/>
                <w:bCs/>
                <w:color w:val="000000"/>
                <w:kern w:val="0"/>
                <w:sz w:val="18"/>
                <w:szCs w:val="18"/>
              </w:rPr>
              <w:t>三年级</w:t>
            </w:r>
          </w:p>
        </w:tc>
        <w:tc>
          <w:tcPr>
            <w:tcW w:w="850" w:type="dxa"/>
            <w:shd w:val="clear" w:color="auto" w:fill="auto"/>
          </w:tcPr>
          <w:p w:rsidR="006524B0" w:rsidRPr="00702079" w:rsidRDefault="006524B0">
            <w:pPr>
              <w:autoSpaceDE w:val="0"/>
              <w:autoSpaceDN w:val="0"/>
              <w:adjustRightInd w:val="0"/>
              <w:jc w:val="left"/>
              <w:rPr>
                <w:rFonts w:ascii="微软雅黑" w:eastAsia="微软雅黑" w:hAnsi="微软雅黑" w:cs="微软雅黑"/>
                <w:b/>
                <w:bCs/>
                <w:color w:val="000000"/>
                <w:kern w:val="0"/>
                <w:sz w:val="18"/>
                <w:szCs w:val="18"/>
              </w:rPr>
            </w:pPr>
            <w:r w:rsidRPr="00702079">
              <w:rPr>
                <w:rFonts w:ascii="微软雅黑" w:eastAsia="微软雅黑" w:hAnsi="微软雅黑" w:cs="微软雅黑" w:hint="eastAsia"/>
                <w:b/>
                <w:bCs/>
                <w:color w:val="000000"/>
                <w:kern w:val="0"/>
                <w:sz w:val="18"/>
                <w:szCs w:val="18"/>
              </w:rPr>
              <w:t>四年级</w:t>
            </w:r>
          </w:p>
        </w:tc>
        <w:tc>
          <w:tcPr>
            <w:tcW w:w="709" w:type="dxa"/>
            <w:shd w:val="clear" w:color="auto" w:fill="auto"/>
          </w:tcPr>
          <w:p w:rsidR="006524B0" w:rsidRPr="00702079" w:rsidRDefault="006524B0" w:rsidP="006524B0">
            <w:pPr>
              <w:autoSpaceDE w:val="0"/>
              <w:autoSpaceDN w:val="0"/>
              <w:adjustRightInd w:val="0"/>
              <w:jc w:val="center"/>
              <w:rPr>
                <w:rFonts w:ascii="微软雅黑" w:eastAsia="微软雅黑" w:hAnsi="微软雅黑" w:cs="微软雅黑"/>
                <w:b/>
                <w:bCs/>
                <w:color w:val="000000"/>
                <w:kern w:val="0"/>
                <w:sz w:val="18"/>
                <w:szCs w:val="18"/>
              </w:rPr>
            </w:pPr>
            <w:r w:rsidRPr="00702079">
              <w:rPr>
                <w:rFonts w:ascii="微软雅黑" w:eastAsia="微软雅黑" w:hAnsi="微软雅黑" w:cs="微软雅黑" w:hint="eastAsia"/>
                <w:b/>
                <w:bCs/>
                <w:color w:val="000000"/>
                <w:kern w:val="0"/>
                <w:sz w:val="18"/>
                <w:szCs w:val="18"/>
              </w:rPr>
              <w:t>其他</w:t>
            </w:r>
          </w:p>
        </w:tc>
      </w:tr>
      <w:tr w:rsidR="00390AA4" w:rsidRPr="00702079" w:rsidTr="00390AA4">
        <w:trPr>
          <w:trHeight w:val="331"/>
        </w:trPr>
        <w:tc>
          <w:tcPr>
            <w:tcW w:w="994" w:type="dxa"/>
            <w:shd w:val="clear" w:color="auto" w:fill="auto"/>
          </w:tcPr>
          <w:p w:rsidR="006524B0" w:rsidRPr="00702079" w:rsidRDefault="006524B0">
            <w:pPr>
              <w:autoSpaceDE w:val="0"/>
              <w:autoSpaceDN w:val="0"/>
              <w:adjustRightInd w:val="0"/>
              <w:jc w:val="center"/>
              <w:rPr>
                <w:rFonts w:ascii="微软雅黑" w:eastAsia="微软雅黑" w:hAnsi="微软雅黑" w:cs="微软雅黑"/>
                <w:color w:val="000000"/>
                <w:kern w:val="0"/>
                <w:sz w:val="18"/>
                <w:szCs w:val="18"/>
              </w:rPr>
            </w:pPr>
            <w:r w:rsidRPr="00702079">
              <w:rPr>
                <w:rFonts w:ascii="微软雅黑" w:eastAsia="微软雅黑" w:hAnsi="微软雅黑" w:cs="微软雅黑"/>
                <w:color w:val="000000"/>
                <w:kern w:val="0"/>
                <w:sz w:val="18"/>
                <w:szCs w:val="18"/>
              </w:rPr>
              <w:t>538</w:t>
            </w:r>
          </w:p>
        </w:tc>
        <w:tc>
          <w:tcPr>
            <w:tcW w:w="1588" w:type="dxa"/>
            <w:shd w:val="clear" w:color="auto" w:fill="auto"/>
          </w:tcPr>
          <w:p w:rsidR="006524B0" w:rsidRPr="00702079" w:rsidRDefault="006524B0">
            <w:pPr>
              <w:autoSpaceDE w:val="0"/>
              <w:autoSpaceDN w:val="0"/>
              <w:adjustRightInd w:val="0"/>
              <w:jc w:val="center"/>
              <w:rPr>
                <w:rFonts w:ascii="微软雅黑" w:eastAsia="微软雅黑" w:hAnsi="微软雅黑" w:cs="微软雅黑"/>
                <w:color w:val="000000"/>
                <w:kern w:val="0"/>
                <w:sz w:val="18"/>
                <w:szCs w:val="18"/>
              </w:rPr>
            </w:pPr>
            <w:r w:rsidRPr="00702079">
              <w:rPr>
                <w:rFonts w:ascii="微软雅黑" w:eastAsia="微软雅黑" w:hAnsi="微软雅黑" w:cs="微软雅黑"/>
                <w:color w:val="000000"/>
                <w:kern w:val="0"/>
                <w:sz w:val="18"/>
                <w:szCs w:val="18"/>
              </w:rPr>
              <w:t>6</w:t>
            </w:r>
          </w:p>
        </w:tc>
        <w:tc>
          <w:tcPr>
            <w:tcW w:w="1559" w:type="dxa"/>
            <w:shd w:val="clear" w:color="auto" w:fill="auto"/>
          </w:tcPr>
          <w:p w:rsidR="006524B0" w:rsidRPr="00702079" w:rsidRDefault="006524B0">
            <w:pPr>
              <w:autoSpaceDE w:val="0"/>
              <w:autoSpaceDN w:val="0"/>
              <w:adjustRightInd w:val="0"/>
              <w:jc w:val="center"/>
              <w:rPr>
                <w:rFonts w:ascii="微软雅黑" w:eastAsia="微软雅黑" w:hAnsi="微软雅黑" w:cs="微软雅黑"/>
                <w:color w:val="000000"/>
                <w:kern w:val="0"/>
                <w:sz w:val="18"/>
                <w:szCs w:val="18"/>
              </w:rPr>
            </w:pPr>
            <w:r w:rsidRPr="00702079">
              <w:rPr>
                <w:rFonts w:ascii="微软雅黑" w:eastAsia="微软雅黑" w:hAnsi="微软雅黑" w:cs="微软雅黑"/>
                <w:color w:val="000000"/>
                <w:kern w:val="0"/>
                <w:sz w:val="18"/>
                <w:szCs w:val="18"/>
              </w:rPr>
              <w:t>0</w:t>
            </w:r>
          </w:p>
        </w:tc>
        <w:tc>
          <w:tcPr>
            <w:tcW w:w="851" w:type="dxa"/>
            <w:shd w:val="clear" w:color="auto" w:fill="auto"/>
          </w:tcPr>
          <w:p w:rsidR="006524B0" w:rsidRPr="00702079" w:rsidRDefault="006524B0">
            <w:pPr>
              <w:autoSpaceDE w:val="0"/>
              <w:autoSpaceDN w:val="0"/>
              <w:adjustRightInd w:val="0"/>
              <w:jc w:val="center"/>
              <w:rPr>
                <w:rFonts w:ascii="微软雅黑" w:eastAsia="微软雅黑" w:hAnsi="微软雅黑" w:cs="微软雅黑"/>
                <w:color w:val="000000"/>
                <w:kern w:val="0"/>
                <w:sz w:val="18"/>
                <w:szCs w:val="18"/>
              </w:rPr>
            </w:pPr>
            <w:r w:rsidRPr="00702079">
              <w:rPr>
                <w:rFonts w:ascii="微软雅黑" w:eastAsia="微软雅黑" w:hAnsi="微软雅黑" w:cs="微软雅黑"/>
                <w:color w:val="000000"/>
                <w:kern w:val="0"/>
                <w:sz w:val="18"/>
                <w:szCs w:val="18"/>
              </w:rPr>
              <w:t>100</w:t>
            </w:r>
          </w:p>
        </w:tc>
        <w:tc>
          <w:tcPr>
            <w:tcW w:w="850" w:type="dxa"/>
            <w:shd w:val="clear" w:color="auto" w:fill="auto"/>
          </w:tcPr>
          <w:p w:rsidR="006524B0" w:rsidRPr="00702079" w:rsidRDefault="006524B0">
            <w:pPr>
              <w:autoSpaceDE w:val="0"/>
              <w:autoSpaceDN w:val="0"/>
              <w:adjustRightInd w:val="0"/>
              <w:jc w:val="center"/>
              <w:rPr>
                <w:rFonts w:ascii="微软雅黑" w:eastAsia="微软雅黑" w:hAnsi="微软雅黑" w:cs="微软雅黑"/>
                <w:color w:val="000000"/>
                <w:kern w:val="0"/>
                <w:sz w:val="18"/>
                <w:szCs w:val="18"/>
              </w:rPr>
            </w:pPr>
            <w:r w:rsidRPr="00702079">
              <w:rPr>
                <w:rFonts w:ascii="微软雅黑" w:eastAsia="微软雅黑" w:hAnsi="微软雅黑" w:cs="微软雅黑"/>
                <w:color w:val="000000"/>
                <w:kern w:val="0"/>
                <w:sz w:val="18"/>
                <w:szCs w:val="18"/>
              </w:rPr>
              <w:t>102</w:t>
            </w:r>
          </w:p>
        </w:tc>
        <w:tc>
          <w:tcPr>
            <w:tcW w:w="851" w:type="dxa"/>
            <w:shd w:val="clear" w:color="auto" w:fill="auto"/>
          </w:tcPr>
          <w:p w:rsidR="006524B0" w:rsidRPr="00702079" w:rsidRDefault="006524B0">
            <w:pPr>
              <w:autoSpaceDE w:val="0"/>
              <w:autoSpaceDN w:val="0"/>
              <w:adjustRightInd w:val="0"/>
              <w:jc w:val="center"/>
              <w:rPr>
                <w:rFonts w:ascii="微软雅黑" w:eastAsia="微软雅黑" w:hAnsi="微软雅黑" w:cs="微软雅黑"/>
                <w:color w:val="000000"/>
                <w:kern w:val="0"/>
                <w:sz w:val="18"/>
                <w:szCs w:val="18"/>
              </w:rPr>
            </w:pPr>
            <w:r w:rsidRPr="00702079">
              <w:rPr>
                <w:rFonts w:ascii="微软雅黑" w:eastAsia="微软雅黑" w:hAnsi="微软雅黑" w:cs="微软雅黑"/>
                <w:color w:val="000000"/>
                <w:kern w:val="0"/>
                <w:sz w:val="18"/>
                <w:szCs w:val="18"/>
              </w:rPr>
              <w:t>131</w:t>
            </w:r>
          </w:p>
        </w:tc>
        <w:tc>
          <w:tcPr>
            <w:tcW w:w="850" w:type="dxa"/>
            <w:shd w:val="clear" w:color="auto" w:fill="auto"/>
          </w:tcPr>
          <w:p w:rsidR="006524B0" w:rsidRPr="00702079" w:rsidRDefault="006524B0">
            <w:pPr>
              <w:autoSpaceDE w:val="0"/>
              <w:autoSpaceDN w:val="0"/>
              <w:adjustRightInd w:val="0"/>
              <w:jc w:val="center"/>
              <w:rPr>
                <w:rFonts w:ascii="微软雅黑" w:eastAsia="微软雅黑" w:hAnsi="微软雅黑" w:cs="微软雅黑"/>
                <w:color w:val="000000"/>
                <w:kern w:val="0"/>
                <w:sz w:val="18"/>
                <w:szCs w:val="18"/>
              </w:rPr>
            </w:pPr>
            <w:r w:rsidRPr="00702079">
              <w:rPr>
                <w:rFonts w:ascii="微软雅黑" w:eastAsia="微软雅黑" w:hAnsi="微软雅黑" w:cs="微软雅黑"/>
                <w:color w:val="000000"/>
                <w:kern w:val="0"/>
                <w:sz w:val="18"/>
                <w:szCs w:val="18"/>
              </w:rPr>
              <w:t>127</w:t>
            </w:r>
          </w:p>
        </w:tc>
        <w:tc>
          <w:tcPr>
            <w:tcW w:w="709" w:type="dxa"/>
            <w:shd w:val="clear" w:color="auto" w:fill="auto"/>
          </w:tcPr>
          <w:p w:rsidR="006524B0" w:rsidRPr="00702079" w:rsidRDefault="006524B0">
            <w:pPr>
              <w:autoSpaceDE w:val="0"/>
              <w:autoSpaceDN w:val="0"/>
              <w:adjustRightInd w:val="0"/>
              <w:jc w:val="center"/>
              <w:rPr>
                <w:rFonts w:ascii="微软雅黑" w:eastAsia="微软雅黑" w:hAnsi="微软雅黑" w:cs="微软雅黑"/>
                <w:color w:val="000000"/>
                <w:kern w:val="0"/>
                <w:sz w:val="18"/>
                <w:szCs w:val="18"/>
              </w:rPr>
            </w:pPr>
            <w:r w:rsidRPr="00702079">
              <w:rPr>
                <w:rFonts w:ascii="微软雅黑" w:eastAsia="微软雅黑" w:hAnsi="微软雅黑" w:cs="微软雅黑"/>
                <w:color w:val="000000"/>
                <w:kern w:val="0"/>
                <w:sz w:val="18"/>
                <w:szCs w:val="18"/>
              </w:rPr>
              <w:t>78</w:t>
            </w:r>
          </w:p>
        </w:tc>
      </w:tr>
    </w:tbl>
    <w:p w:rsidR="006524B0" w:rsidRPr="00A54152" w:rsidRDefault="006524B0" w:rsidP="006524B0"/>
    <w:p w:rsidR="00A54152" w:rsidRPr="00A54152" w:rsidRDefault="00884105" w:rsidP="0088767A">
      <w:pPr>
        <w:pStyle w:val="2"/>
      </w:pPr>
      <w:bookmarkStart w:id="4" w:name="_Toc27166428"/>
      <w:r>
        <w:rPr>
          <w:rFonts w:hint="eastAsia"/>
        </w:rPr>
        <w:t>1.4</w:t>
      </w:r>
      <w:r w:rsidR="00A54152" w:rsidRPr="00A54152">
        <w:rPr>
          <w:rFonts w:hint="eastAsia"/>
        </w:rPr>
        <w:t>生源质量</w:t>
      </w:r>
      <w:bookmarkEnd w:id="4"/>
    </w:p>
    <w:p w:rsidR="00A54152" w:rsidRDefault="00A54152" w:rsidP="0088767A">
      <w:pPr>
        <w:ind w:firstLineChars="200" w:firstLine="420"/>
      </w:pPr>
      <w:r w:rsidRPr="00A54152">
        <w:rPr>
          <w:rFonts w:hint="eastAsia"/>
        </w:rPr>
        <w:t>本专业</w:t>
      </w:r>
      <w:r w:rsidR="00183D5E">
        <w:rPr>
          <w:rFonts w:hint="eastAsia"/>
        </w:rPr>
        <w:t>生源情况良好，招生第一志愿录取率为</w:t>
      </w:r>
      <w:r w:rsidR="00183D5E">
        <w:rPr>
          <w:rFonts w:hint="eastAsia"/>
        </w:rPr>
        <w:t>100%</w:t>
      </w:r>
      <w:r w:rsidR="00183D5E">
        <w:rPr>
          <w:rFonts w:hint="eastAsia"/>
        </w:rPr>
        <w:t>。本专业</w:t>
      </w:r>
      <w:r w:rsidR="007D0E19">
        <w:rPr>
          <w:rFonts w:hint="eastAsia"/>
        </w:rPr>
        <w:t>以上海</w:t>
      </w:r>
      <w:r w:rsidR="00356016">
        <w:rPr>
          <w:rFonts w:hint="eastAsia"/>
        </w:rPr>
        <w:t>及外地</w:t>
      </w:r>
      <w:r w:rsidR="007D0E19">
        <w:rPr>
          <w:rFonts w:hint="eastAsia"/>
        </w:rPr>
        <w:t>生源</w:t>
      </w:r>
      <w:r w:rsidR="00356016">
        <w:rPr>
          <w:rFonts w:hint="eastAsia"/>
        </w:rPr>
        <w:t>各占约</w:t>
      </w:r>
      <w:r w:rsidR="00356016">
        <w:rPr>
          <w:rFonts w:hint="eastAsia"/>
        </w:rPr>
        <w:t>50%</w:t>
      </w:r>
      <w:r w:rsidR="007D0E19">
        <w:rPr>
          <w:rFonts w:hint="eastAsia"/>
        </w:rPr>
        <w:t>，涉及省份主要集中在浙江、江苏、江西、湖北、河南、安徽</w:t>
      </w:r>
      <w:r w:rsidR="00C95AED">
        <w:rPr>
          <w:rFonts w:hint="eastAsia"/>
        </w:rPr>
        <w:t>、山东</w:t>
      </w:r>
      <w:r w:rsidR="007D0E19">
        <w:rPr>
          <w:rFonts w:hint="eastAsia"/>
        </w:rPr>
        <w:t>等地。另外，本专业</w:t>
      </w:r>
      <w:r w:rsidR="00183D5E">
        <w:rPr>
          <w:rFonts w:hint="eastAsia"/>
        </w:rPr>
        <w:t>还接受</w:t>
      </w:r>
      <w:r w:rsidR="00C95AED">
        <w:rPr>
          <w:rFonts w:hint="eastAsia"/>
        </w:rPr>
        <w:t>蒙古、越南</w:t>
      </w:r>
      <w:r w:rsidR="00D14211">
        <w:rPr>
          <w:rFonts w:hint="eastAsia"/>
        </w:rPr>
        <w:t>等国家</w:t>
      </w:r>
      <w:r w:rsidR="00DD0052">
        <w:rPr>
          <w:rFonts w:hint="eastAsia"/>
        </w:rPr>
        <w:t>留学生</w:t>
      </w:r>
      <w:r w:rsidR="00183D5E">
        <w:rPr>
          <w:rFonts w:hint="eastAsia"/>
        </w:rPr>
        <w:t>。</w:t>
      </w:r>
    </w:p>
    <w:p w:rsidR="007D0E19" w:rsidRDefault="007D0E19" w:rsidP="0088767A"/>
    <w:p w:rsidR="007D0E19" w:rsidRPr="0088767A" w:rsidRDefault="00183D5E" w:rsidP="0088767A">
      <w:pPr>
        <w:spacing w:line="360" w:lineRule="auto"/>
        <w:jc w:val="center"/>
        <w:rPr>
          <w:b/>
          <w:sz w:val="18"/>
        </w:rPr>
      </w:pPr>
      <w:r w:rsidRPr="0088767A">
        <w:rPr>
          <w:rFonts w:ascii="宋体" w:hAnsi="宋体" w:cs="宋体" w:hint="eastAsia"/>
          <w:b/>
          <w:kern w:val="0"/>
          <w:sz w:val="18"/>
          <w:szCs w:val="32"/>
        </w:rPr>
        <w:t>服装与服饰设计专业</w:t>
      </w:r>
      <w:r w:rsidRPr="0088767A">
        <w:rPr>
          <w:b/>
          <w:sz w:val="18"/>
        </w:rPr>
        <w:t>201</w:t>
      </w:r>
      <w:r w:rsidR="00C95AED">
        <w:rPr>
          <w:rFonts w:hint="eastAsia"/>
          <w:b/>
          <w:sz w:val="18"/>
        </w:rPr>
        <w:t>9</w:t>
      </w:r>
      <w:r w:rsidRPr="0088767A">
        <w:rPr>
          <w:rFonts w:hint="eastAsia"/>
          <w:b/>
          <w:sz w:val="18"/>
        </w:rPr>
        <w:t>年</w:t>
      </w:r>
      <w:r w:rsidR="00C95AED">
        <w:rPr>
          <w:rFonts w:hint="eastAsia"/>
          <w:b/>
          <w:sz w:val="18"/>
        </w:rPr>
        <w:t>主要招生</w:t>
      </w:r>
      <w:r w:rsidRPr="0088767A">
        <w:rPr>
          <w:rFonts w:hint="eastAsia"/>
          <w:b/>
          <w:sz w:val="18"/>
        </w:rPr>
        <w:t>地</w:t>
      </w:r>
      <w:r w:rsidR="00356016">
        <w:rPr>
          <w:rFonts w:hint="eastAsia"/>
          <w:b/>
          <w:sz w:val="18"/>
        </w:rPr>
        <w:t>计划</w:t>
      </w:r>
      <w:r w:rsidRPr="0088767A">
        <w:rPr>
          <w:rFonts w:hint="eastAsia"/>
          <w:b/>
          <w:sz w:val="18"/>
        </w:rPr>
        <w:t>人数及分数情况表</w:t>
      </w:r>
    </w:p>
    <w:tbl>
      <w:tblPr>
        <w:tblStyle w:val="5"/>
        <w:tblW w:w="4450" w:type="dxa"/>
        <w:jc w:val="center"/>
        <w:tblLook w:val="04A0" w:firstRow="1" w:lastRow="0" w:firstColumn="1" w:lastColumn="0" w:noHBand="0" w:noVBand="1"/>
      </w:tblPr>
      <w:tblGrid>
        <w:gridCol w:w="1008"/>
        <w:gridCol w:w="850"/>
        <w:gridCol w:w="1296"/>
        <w:gridCol w:w="1296"/>
      </w:tblGrid>
      <w:tr w:rsidR="00B97BC1" w:rsidRPr="00702079" w:rsidTr="00356016">
        <w:trPr>
          <w:cnfStyle w:val="100000000000" w:firstRow="1" w:lastRow="0" w:firstColumn="0" w:lastColumn="0" w:oddVBand="0" w:evenVBand="0" w:oddHBand="0" w:evenHBand="0" w:firstRowFirstColumn="0" w:firstRowLastColumn="0" w:lastRowFirstColumn="0" w:lastRowLastColumn="0"/>
          <w:trHeight w:val="385"/>
          <w:jc w:val="center"/>
        </w:trPr>
        <w:tc>
          <w:tcPr>
            <w:cnfStyle w:val="000000000100" w:firstRow="0" w:lastRow="0" w:firstColumn="0" w:lastColumn="0" w:oddVBand="0" w:evenVBand="0" w:oddHBand="0" w:evenHBand="0" w:firstRowFirstColumn="1" w:firstRowLastColumn="0" w:lastRowFirstColumn="0" w:lastRowLastColumn="0"/>
            <w:tcW w:w="1008" w:type="dxa"/>
            <w:vMerge w:val="restart"/>
          </w:tcPr>
          <w:p w:rsidR="00B97BC1" w:rsidRPr="00702079" w:rsidRDefault="00B97BC1" w:rsidP="00183D5E">
            <w:pPr>
              <w:widowControl/>
              <w:jc w:val="center"/>
              <w:rPr>
                <w:rFonts w:ascii="微软雅黑" w:eastAsia="微软雅黑" w:hAnsi="微软雅黑" w:cs="Arial"/>
                <w:b/>
                <w:bCs/>
                <w:kern w:val="0"/>
                <w:sz w:val="18"/>
              </w:rPr>
            </w:pPr>
          </w:p>
        </w:tc>
        <w:tc>
          <w:tcPr>
            <w:tcW w:w="850" w:type="dxa"/>
            <w:vMerge w:val="restart"/>
          </w:tcPr>
          <w:p w:rsidR="00B97BC1" w:rsidRPr="00702079" w:rsidRDefault="00B97BC1" w:rsidP="00183D5E">
            <w:pPr>
              <w:widowControl/>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b/>
                <w:bCs/>
                <w:kern w:val="0"/>
                <w:sz w:val="18"/>
              </w:rPr>
            </w:pPr>
            <w:r w:rsidRPr="00702079">
              <w:rPr>
                <w:rFonts w:ascii="微软雅黑" w:eastAsia="微软雅黑" w:hAnsi="微软雅黑" w:cs="Arial" w:hint="eastAsia"/>
                <w:b/>
                <w:bCs/>
                <w:kern w:val="0"/>
                <w:sz w:val="18"/>
              </w:rPr>
              <w:t>计划人数</w:t>
            </w:r>
          </w:p>
        </w:tc>
        <w:tc>
          <w:tcPr>
            <w:tcW w:w="2592" w:type="dxa"/>
            <w:gridSpan w:val="2"/>
          </w:tcPr>
          <w:p w:rsidR="00B97BC1" w:rsidRPr="00702079" w:rsidRDefault="00B97BC1" w:rsidP="00B97BC1">
            <w:pPr>
              <w:widowControl/>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b/>
                <w:bCs/>
                <w:kern w:val="0"/>
                <w:sz w:val="18"/>
              </w:rPr>
            </w:pPr>
            <w:r w:rsidRPr="00702079">
              <w:rPr>
                <w:rFonts w:ascii="微软雅黑" w:eastAsia="微软雅黑" w:hAnsi="微软雅黑" w:cs="Arial" w:hint="eastAsia"/>
                <w:b/>
                <w:bCs/>
                <w:kern w:val="0"/>
                <w:sz w:val="18"/>
              </w:rPr>
              <w:t>录取分数</w:t>
            </w:r>
          </w:p>
        </w:tc>
      </w:tr>
      <w:tr w:rsidR="00B97BC1" w:rsidRPr="00702079" w:rsidTr="00356016">
        <w:trPr>
          <w:trHeight w:val="405"/>
          <w:jc w:val="center"/>
        </w:trPr>
        <w:tc>
          <w:tcPr>
            <w:tcW w:w="1008" w:type="dxa"/>
            <w:vMerge/>
          </w:tcPr>
          <w:p w:rsidR="00B97BC1" w:rsidRPr="00702079" w:rsidRDefault="00B97BC1" w:rsidP="00183D5E">
            <w:pPr>
              <w:widowControl/>
              <w:jc w:val="left"/>
              <w:rPr>
                <w:rFonts w:ascii="微软雅黑" w:eastAsia="微软雅黑" w:hAnsi="微软雅黑" w:cs="Arial"/>
                <w:b/>
                <w:bCs/>
                <w:kern w:val="0"/>
                <w:sz w:val="18"/>
              </w:rPr>
            </w:pPr>
          </w:p>
        </w:tc>
        <w:tc>
          <w:tcPr>
            <w:tcW w:w="850" w:type="dxa"/>
            <w:vMerge/>
          </w:tcPr>
          <w:p w:rsidR="00B97BC1" w:rsidRPr="00702079" w:rsidRDefault="00B97BC1" w:rsidP="00183D5E">
            <w:pPr>
              <w:widowControl/>
              <w:jc w:val="left"/>
              <w:rPr>
                <w:rFonts w:ascii="微软雅黑" w:eastAsia="微软雅黑" w:hAnsi="微软雅黑" w:cs="Arial"/>
                <w:b/>
                <w:bCs/>
                <w:kern w:val="0"/>
                <w:sz w:val="18"/>
              </w:rPr>
            </w:pPr>
          </w:p>
        </w:tc>
        <w:tc>
          <w:tcPr>
            <w:tcW w:w="1296" w:type="dxa"/>
          </w:tcPr>
          <w:p w:rsidR="00B97BC1" w:rsidRPr="00702079" w:rsidRDefault="00B97BC1" w:rsidP="00183D5E">
            <w:pPr>
              <w:widowControl/>
              <w:jc w:val="center"/>
              <w:rPr>
                <w:rFonts w:ascii="微软雅黑" w:eastAsia="微软雅黑" w:hAnsi="微软雅黑" w:cs="Arial"/>
                <w:b/>
                <w:bCs/>
                <w:kern w:val="0"/>
                <w:sz w:val="18"/>
              </w:rPr>
            </w:pPr>
            <w:r w:rsidRPr="00702079">
              <w:rPr>
                <w:rFonts w:ascii="微软雅黑" w:eastAsia="微软雅黑" w:hAnsi="微软雅黑" w:cs="Arial" w:hint="eastAsia"/>
                <w:b/>
                <w:bCs/>
                <w:kern w:val="0"/>
                <w:sz w:val="18"/>
              </w:rPr>
              <w:t>合成最高分</w:t>
            </w:r>
          </w:p>
        </w:tc>
        <w:tc>
          <w:tcPr>
            <w:tcW w:w="1296" w:type="dxa"/>
          </w:tcPr>
          <w:p w:rsidR="00B97BC1" w:rsidRPr="00702079" w:rsidRDefault="00B97BC1" w:rsidP="00183D5E">
            <w:pPr>
              <w:widowControl/>
              <w:jc w:val="center"/>
              <w:rPr>
                <w:rFonts w:ascii="微软雅黑" w:eastAsia="微软雅黑" w:hAnsi="微软雅黑" w:cs="Arial"/>
                <w:b/>
                <w:bCs/>
                <w:kern w:val="0"/>
                <w:sz w:val="18"/>
              </w:rPr>
            </w:pPr>
            <w:r w:rsidRPr="00702079">
              <w:rPr>
                <w:rFonts w:ascii="微软雅黑" w:eastAsia="微软雅黑" w:hAnsi="微软雅黑" w:cs="Arial" w:hint="eastAsia"/>
                <w:b/>
                <w:bCs/>
                <w:kern w:val="0"/>
                <w:sz w:val="18"/>
              </w:rPr>
              <w:t>合成最低分</w:t>
            </w:r>
          </w:p>
        </w:tc>
      </w:tr>
      <w:tr w:rsidR="00B97BC1" w:rsidRPr="00702079" w:rsidTr="00356016">
        <w:trPr>
          <w:trHeight w:val="280"/>
          <w:jc w:val="center"/>
        </w:trPr>
        <w:tc>
          <w:tcPr>
            <w:tcW w:w="1008" w:type="dxa"/>
            <w:tcBorders>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上海</w:t>
            </w:r>
          </w:p>
        </w:tc>
        <w:tc>
          <w:tcPr>
            <w:tcW w:w="850" w:type="dxa"/>
            <w:tcBorders>
              <w:bottom w:val="single" w:sz="4" w:space="0" w:color="auto"/>
            </w:tcBorders>
            <w:noWrap/>
          </w:tcPr>
          <w:p w:rsidR="00B97BC1" w:rsidRPr="00702079" w:rsidRDefault="00B97BC1" w:rsidP="00356016">
            <w:pPr>
              <w:widowControl/>
              <w:jc w:val="center"/>
              <w:rPr>
                <w:rFonts w:ascii="微软雅黑" w:eastAsia="微软雅黑" w:hAnsi="微软雅黑"/>
                <w:kern w:val="0"/>
                <w:sz w:val="18"/>
                <w:szCs w:val="18"/>
              </w:rPr>
            </w:pPr>
            <w:r w:rsidRPr="00702079">
              <w:rPr>
                <w:rFonts w:ascii="微软雅黑" w:eastAsia="微软雅黑" w:hAnsi="微软雅黑"/>
                <w:kern w:val="0"/>
                <w:sz w:val="18"/>
                <w:szCs w:val="18"/>
              </w:rPr>
              <w:t>42</w:t>
            </w:r>
          </w:p>
        </w:tc>
        <w:tc>
          <w:tcPr>
            <w:tcW w:w="1296" w:type="dxa"/>
            <w:tcBorders>
              <w:bottom w:val="single" w:sz="4" w:space="0" w:color="auto"/>
            </w:tcBorders>
            <w:noWrap/>
          </w:tcPr>
          <w:p w:rsidR="00B97BC1" w:rsidRPr="00702079" w:rsidRDefault="00B97BC1" w:rsidP="00356016">
            <w:pPr>
              <w:widowControl/>
              <w:jc w:val="center"/>
              <w:rPr>
                <w:rFonts w:ascii="微软雅黑" w:eastAsia="微软雅黑" w:hAnsi="微软雅黑"/>
                <w:kern w:val="0"/>
                <w:sz w:val="18"/>
                <w:szCs w:val="18"/>
              </w:rPr>
            </w:pPr>
            <w:r w:rsidRPr="00702079">
              <w:rPr>
                <w:rFonts w:ascii="微软雅黑" w:eastAsia="微软雅黑" w:hAnsi="微软雅黑"/>
                <w:kern w:val="0"/>
                <w:sz w:val="18"/>
                <w:szCs w:val="18"/>
              </w:rPr>
              <w:t>983．04</w:t>
            </w:r>
          </w:p>
        </w:tc>
        <w:tc>
          <w:tcPr>
            <w:tcW w:w="1296" w:type="dxa"/>
            <w:tcBorders>
              <w:bottom w:val="single" w:sz="4" w:space="0" w:color="auto"/>
            </w:tcBorders>
            <w:noWrap/>
          </w:tcPr>
          <w:p w:rsidR="00B97BC1" w:rsidRPr="00702079" w:rsidRDefault="00B97BC1" w:rsidP="00356016">
            <w:pPr>
              <w:widowControl/>
              <w:jc w:val="center"/>
              <w:rPr>
                <w:rFonts w:ascii="微软雅黑" w:eastAsia="微软雅黑" w:hAnsi="微软雅黑"/>
                <w:kern w:val="0"/>
                <w:sz w:val="18"/>
                <w:szCs w:val="18"/>
              </w:rPr>
            </w:pPr>
            <w:r w:rsidRPr="00702079">
              <w:rPr>
                <w:rFonts w:ascii="微软雅黑" w:eastAsia="微软雅黑" w:hAnsi="微软雅黑"/>
                <w:kern w:val="0"/>
                <w:sz w:val="18"/>
                <w:szCs w:val="18"/>
              </w:rPr>
              <w:t>926．65</w:t>
            </w:r>
          </w:p>
        </w:tc>
      </w:tr>
      <w:tr w:rsidR="00B97BC1" w:rsidRPr="00702079" w:rsidTr="00356016">
        <w:trPr>
          <w:trHeight w:val="210"/>
          <w:jc w:val="center"/>
        </w:trPr>
        <w:tc>
          <w:tcPr>
            <w:tcW w:w="1008"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浙江</w:t>
            </w:r>
          </w:p>
        </w:tc>
        <w:tc>
          <w:tcPr>
            <w:tcW w:w="850"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4</w:t>
            </w:r>
          </w:p>
        </w:tc>
        <w:tc>
          <w:tcPr>
            <w:tcW w:w="1296"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577</w:t>
            </w:r>
          </w:p>
        </w:tc>
        <w:tc>
          <w:tcPr>
            <w:tcW w:w="1296"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572</w:t>
            </w:r>
          </w:p>
        </w:tc>
      </w:tr>
      <w:tr w:rsidR="00B97BC1" w:rsidRPr="00702079" w:rsidTr="00356016">
        <w:trPr>
          <w:trHeight w:val="147"/>
          <w:jc w:val="center"/>
        </w:trPr>
        <w:tc>
          <w:tcPr>
            <w:tcW w:w="1008"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江苏</w:t>
            </w:r>
          </w:p>
        </w:tc>
        <w:tc>
          <w:tcPr>
            <w:tcW w:w="850"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4</w:t>
            </w:r>
          </w:p>
        </w:tc>
        <w:tc>
          <w:tcPr>
            <w:tcW w:w="1296"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532</w:t>
            </w:r>
          </w:p>
        </w:tc>
        <w:tc>
          <w:tcPr>
            <w:tcW w:w="1296"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525</w:t>
            </w:r>
          </w:p>
        </w:tc>
      </w:tr>
      <w:tr w:rsidR="00B97BC1" w:rsidRPr="00702079" w:rsidTr="00356016">
        <w:trPr>
          <w:trHeight w:val="150"/>
          <w:jc w:val="center"/>
        </w:trPr>
        <w:tc>
          <w:tcPr>
            <w:tcW w:w="1008"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河南</w:t>
            </w:r>
          </w:p>
        </w:tc>
        <w:tc>
          <w:tcPr>
            <w:tcW w:w="850"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6</w:t>
            </w:r>
          </w:p>
        </w:tc>
        <w:tc>
          <w:tcPr>
            <w:tcW w:w="1296" w:type="dxa"/>
            <w:tcBorders>
              <w:top w:val="single" w:sz="4" w:space="0" w:color="auto"/>
              <w:bottom w:val="single" w:sz="4" w:space="0" w:color="auto"/>
            </w:tcBorders>
            <w:noWrap/>
          </w:tcPr>
          <w:p w:rsidR="00B97BC1" w:rsidRPr="00702079" w:rsidRDefault="00356016" w:rsidP="00356016">
            <w:pPr>
              <w:jc w:val="center"/>
              <w:rPr>
                <w:rFonts w:ascii="微软雅黑" w:eastAsia="微软雅黑" w:hAnsi="微软雅黑"/>
                <w:sz w:val="18"/>
                <w:szCs w:val="18"/>
              </w:rPr>
            </w:pPr>
            <w:r w:rsidRPr="00702079">
              <w:rPr>
                <w:rFonts w:ascii="微软雅黑" w:eastAsia="微软雅黑" w:hAnsi="微软雅黑"/>
                <w:sz w:val="18"/>
                <w:szCs w:val="18"/>
              </w:rPr>
              <w:t>1159</w:t>
            </w:r>
          </w:p>
        </w:tc>
        <w:tc>
          <w:tcPr>
            <w:tcW w:w="1296" w:type="dxa"/>
            <w:tcBorders>
              <w:top w:val="single" w:sz="4" w:space="0" w:color="auto"/>
              <w:bottom w:val="single" w:sz="4" w:space="0" w:color="auto"/>
            </w:tcBorders>
            <w:noWrap/>
          </w:tcPr>
          <w:p w:rsidR="00B97BC1" w:rsidRPr="00702079" w:rsidRDefault="00356016"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1106.5</w:t>
            </w:r>
          </w:p>
        </w:tc>
      </w:tr>
      <w:tr w:rsidR="00B97BC1" w:rsidRPr="00702079" w:rsidTr="00356016">
        <w:trPr>
          <w:trHeight w:val="102"/>
          <w:jc w:val="center"/>
        </w:trPr>
        <w:tc>
          <w:tcPr>
            <w:tcW w:w="1008"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安徽</w:t>
            </w:r>
          </w:p>
        </w:tc>
        <w:tc>
          <w:tcPr>
            <w:tcW w:w="850"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10</w:t>
            </w:r>
          </w:p>
        </w:tc>
        <w:tc>
          <w:tcPr>
            <w:tcW w:w="1296" w:type="dxa"/>
            <w:tcBorders>
              <w:top w:val="single" w:sz="4" w:space="0" w:color="auto"/>
              <w:bottom w:val="single" w:sz="4" w:space="0" w:color="auto"/>
            </w:tcBorders>
            <w:noWrap/>
          </w:tcPr>
          <w:p w:rsidR="00B97BC1" w:rsidRPr="00702079" w:rsidRDefault="00356016" w:rsidP="00356016">
            <w:pPr>
              <w:jc w:val="center"/>
              <w:rPr>
                <w:rFonts w:ascii="微软雅黑" w:eastAsia="微软雅黑" w:hAnsi="微软雅黑"/>
                <w:sz w:val="18"/>
                <w:szCs w:val="18"/>
              </w:rPr>
            </w:pPr>
            <w:r w:rsidRPr="00702079">
              <w:rPr>
                <w:rFonts w:ascii="微软雅黑" w:eastAsia="微软雅黑" w:hAnsi="微软雅黑"/>
                <w:sz w:val="18"/>
                <w:szCs w:val="18"/>
              </w:rPr>
              <w:t>760.95</w:t>
            </w:r>
          </w:p>
        </w:tc>
        <w:tc>
          <w:tcPr>
            <w:tcW w:w="1296" w:type="dxa"/>
            <w:tcBorders>
              <w:top w:val="single" w:sz="4" w:space="0" w:color="auto"/>
              <w:bottom w:val="single" w:sz="4" w:space="0" w:color="auto"/>
            </w:tcBorders>
            <w:noWrap/>
          </w:tcPr>
          <w:p w:rsidR="00B97BC1" w:rsidRPr="00702079" w:rsidRDefault="00356016"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749.15</w:t>
            </w:r>
          </w:p>
        </w:tc>
      </w:tr>
      <w:tr w:rsidR="00B97BC1" w:rsidRPr="00702079" w:rsidTr="00356016">
        <w:trPr>
          <w:trHeight w:val="165"/>
          <w:jc w:val="center"/>
        </w:trPr>
        <w:tc>
          <w:tcPr>
            <w:tcW w:w="1008"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lastRenderedPageBreak/>
              <w:t>山东</w:t>
            </w:r>
          </w:p>
        </w:tc>
        <w:tc>
          <w:tcPr>
            <w:tcW w:w="850"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6</w:t>
            </w:r>
          </w:p>
        </w:tc>
        <w:tc>
          <w:tcPr>
            <w:tcW w:w="1296" w:type="dxa"/>
            <w:tcBorders>
              <w:top w:val="single" w:sz="4" w:space="0" w:color="auto"/>
              <w:bottom w:val="single" w:sz="4" w:space="0" w:color="auto"/>
            </w:tcBorders>
            <w:noWrap/>
          </w:tcPr>
          <w:p w:rsidR="00B97BC1" w:rsidRPr="00702079" w:rsidRDefault="00356016" w:rsidP="00356016">
            <w:pPr>
              <w:jc w:val="center"/>
              <w:rPr>
                <w:rFonts w:ascii="微软雅黑" w:eastAsia="微软雅黑" w:hAnsi="微软雅黑"/>
                <w:sz w:val="18"/>
                <w:szCs w:val="18"/>
              </w:rPr>
            </w:pPr>
            <w:r w:rsidRPr="00702079">
              <w:rPr>
                <w:rFonts w:ascii="微软雅黑" w:eastAsia="微软雅黑" w:hAnsi="微软雅黑"/>
                <w:sz w:val="18"/>
                <w:szCs w:val="18"/>
              </w:rPr>
              <w:t>601.1</w:t>
            </w:r>
          </w:p>
        </w:tc>
        <w:tc>
          <w:tcPr>
            <w:tcW w:w="1296" w:type="dxa"/>
            <w:tcBorders>
              <w:top w:val="single" w:sz="4" w:space="0" w:color="auto"/>
              <w:bottom w:val="single" w:sz="4" w:space="0" w:color="auto"/>
            </w:tcBorders>
            <w:noWrap/>
          </w:tcPr>
          <w:p w:rsidR="00B97BC1" w:rsidRPr="00702079" w:rsidRDefault="00356016"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587.35</w:t>
            </w:r>
          </w:p>
        </w:tc>
      </w:tr>
      <w:tr w:rsidR="00B97BC1" w:rsidRPr="00702079" w:rsidTr="00356016">
        <w:trPr>
          <w:trHeight w:val="147"/>
          <w:jc w:val="center"/>
        </w:trPr>
        <w:tc>
          <w:tcPr>
            <w:tcW w:w="1008"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江西</w:t>
            </w:r>
          </w:p>
        </w:tc>
        <w:tc>
          <w:tcPr>
            <w:tcW w:w="850" w:type="dxa"/>
            <w:tcBorders>
              <w:top w:val="single" w:sz="4" w:space="0" w:color="auto"/>
              <w:bottom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6</w:t>
            </w:r>
          </w:p>
        </w:tc>
        <w:tc>
          <w:tcPr>
            <w:tcW w:w="1296" w:type="dxa"/>
            <w:tcBorders>
              <w:top w:val="single" w:sz="4" w:space="0" w:color="auto"/>
              <w:bottom w:val="single" w:sz="4" w:space="0" w:color="auto"/>
            </w:tcBorders>
            <w:noWrap/>
          </w:tcPr>
          <w:p w:rsidR="00B97BC1" w:rsidRPr="00702079" w:rsidRDefault="00356016" w:rsidP="00356016">
            <w:pPr>
              <w:jc w:val="center"/>
              <w:rPr>
                <w:rFonts w:ascii="微软雅黑" w:eastAsia="微软雅黑" w:hAnsi="微软雅黑"/>
                <w:sz w:val="18"/>
                <w:szCs w:val="18"/>
              </w:rPr>
            </w:pPr>
            <w:r w:rsidRPr="00702079">
              <w:rPr>
                <w:rFonts w:ascii="微软雅黑" w:eastAsia="微软雅黑" w:hAnsi="微软雅黑"/>
                <w:sz w:val="18"/>
                <w:szCs w:val="18"/>
              </w:rPr>
              <w:t>553.13</w:t>
            </w:r>
          </w:p>
        </w:tc>
        <w:tc>
          <w:tcPr>
            <w:tcW w:w="1296" w:type="dxa"/>
            <w:tcBorders>
              <w:top w:val="single" w:sz="4" w:space="0" w:color="auto"/>
              <w:bottom w:val="single" w:sz="4" w:space="0" w:color="auto"/>
            </w:tcBorders>
            <w:noWrap/>
          </w:tcPr>
          <w:p w:rsidR="00B97BC1" w:rsidRPr="00702079" w:rsidRDefault="00356016"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549.39</w:t>
            </w:r>
          </w:p>
        </w:tc>
      </w:tr>
      <w:tr w:rsidR="00B97BC1" w:rsidRPr="00702079" w:rsidTr="00356016">
        <w:trPr>
          <w:trHeight w:val="150"/>
          <w:jc w:val="center"/>
        </w:trPr>
        <w:tc>
          <w:tcPr>
            <w:tcW w:w="1008" w:type="dxa"/>
            <w:tcBorders>
              <w:top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湖北</w:t>
            </w:r>
          </w:p>
        </w:tc>
        <w:tc>
          <w:tcPr>
            <w:tcW w:w="850" w:type="dxa"/>
            <w:tcBorders>
              <w:top w:val="single" w:sz="4" w:space="0" w:color="auto"/>
            </w:tcBorders>
            <w:noWrap/>
          </w:tcPr>
          <w:p w:rsidR="00B97BC1" w:rsidRPr="00702079" w:rsidRDefault="00B97BC1"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5</w:t>
            </w:r>
          </w:p>
        </w:tc>
        <w:tc>
          <w:tcPr>
            <w:tcW w:w="1296" w:type="dxa"/>
            <w:tcBorders>
              <w:top w:val="single" w:sz="4" w:space="0" w:color="auto"/>
            </w:tcBorders>
            <w:noWrap/>
          </w:tcPr>
          <w:p w:rsidR="00B97BC1" w:rsidRPr="00702079" w:rsidRDefault="00356016" w:rsidP="00356016">
            <w:pPr>
              <w:jc w:val="center"/>
              <w:rPr>
                <w:rFonts w:ascii="微软雅黑" w:eastAsia="微软雅黑" w:hAnsi="微软雅黑"/>
                <w:sz w:val="18"/>
                <w:szCs w:val="18"/>
              </w:rPr>
            </w:pPr>
            <w:r w:rsidRPr="00702079">
              <w:rPr>
                <w:rFonts w:ascii="微软雅黑" w:eastAsia="微软雅黑" w:hAnsi="微软雅黑"/>
                <w:sz w:val="18"/>
                <w:szCs w:val="18"/>
              </w:rPr>
              <w:t>664</w:t>
            </w:r>
          </w:p>
        </w:tc>
        <w:tc>
          <w:tcPr>
            <w:tcW w:w="1296" w:type="dxa"/>
            <w:tcBorders>
              <w:top w:val="single" w:sz="4" w:space="0" w:color="auto"/>
            </w:tcBorders>
            <w:noWrap/>
          </w:tcPr>
          <w:p w:rsidR="00B97BC1" w:rsidRPr="00702079" w:rsidRDefault="00356016" w:rsidP="00356016">
            <w:pPr>
              <w:jc w:val="center"/>
              <w:rPr>
                <w:rFonts w:ascii="微软雅黑" w:eastAsia="微软雅黑" w:hAnsi="微软雅黑"/>
                <w:kern w:val="0"/>
                <w:sz w:val="18"/>
                <w:szCs w:val="18"/>
              </w:rPr>
            </w:pPr>
            <w:r w:rsidRPr="00702079">
              <w:rPr>
                <w:rFonts w:ascii="微软雅黑" w:eastAsia="微软雅黑" w:hAnsi="微软雅黑"/>
                <w:kern w:val="0"/>
                <w:sz w:val="18"/>
                <w:szCs w:val="18"/>
              </w:rPr>
              <w:t>620.4</w:t>
            </w:r>
          </w:p>
        </w:tc>
      </w:tr>
    </w:tbl>
    <w:p w:rsidR="00BB610C" w:rsidRPr="001A5EA0" w:rsidRDefault="00A54152" w:rsidP="0088767A">
      <w:pPr>
        <w:pStyle w:val="1"/>
      </w:pPr>
      <w:bookmarkStart w:id="5" w:name="_Toc27166429"/>
      <w:r w:rsidRPr="0088767A">
        <w:rPr>
          <w:rFonts w:ascii="宋体" w:eastAsia="宋体" w:hAnsi="宋体" w:cs="宋体" w:hint="eastAsia"/>
        </w:rPr>
        <w:t>二、师资与教学条件</w:t>
      </w:r>
      <w:bookmarkEnd w:id="5"/>
    </w:p>
    <w:p w:rsidR="00A54152" w:rsidRDefault="00884105" w:rsidP="0088767A">
      <w:pPr>
        <w:pStyle w:val="2"/>
      </w:pPr>
      <w:bookmarkStart w:id="6" w:name="_Toc27166430"/>
      <w:r>
        <w:rPr>
          <w:rFonts w:hint="eastAsia"/>
        </w:rPr>
        <w:t>2.</w:t>
      </w:r>
      <w:r w:rsidR="00A54152" w:rsidRPr="00A54152">
        <w:rPr>
          <w:rFonts w:hint="eastAsia"/>
        </w:rPr>
        <w:t>1</w:t>
      </w:r>
      <w:r w:rsidR="00A54152" w:rsidRPr="00A54152">
        <w:rPr>
          <w:rFonts w:hint="eastAsia"/>
        </w:rPr>
        <w:t>师资队伍数量及结构</w:t>
      </w:r>
      <w:bookmarkEnd w:id="6"/>
    </w:p>
    <w:p w:rsidR="00A54152" w:rsidRPr="00CF3CA4" w:rsidRDefault="00A54152" w:rsidP="0088767A">
      <w:pPr>
        <w:ind w:firstLineChars="200" w:firstLine="420"/>
        <w:rPr>
          <w:szCs w:val="21"/>
        </w:rPr>
      </w:pPr>
      <w:r w:rsidRPr="00CF3CA4">
        <w:rPr>
          <w:rFonts w:hint="eastAsia"/>
          <w:szCs w:val="21"/>
        </w:rPr>
        <w:t>本专业重视师资队伍建设，形成了一支职称、年龄、学缘、学历结构基本合理，业务素质优良，数量规模适度、发展趋势良好的师资队伍。</w:t>
      </w:r>
    </w:p>
    <w:p w:rsidR="00A54152" w:rsidRDefault="00380623" w:rsidP="0088767A">
      <w:pPr>
        <w:ind w:firstLineChars="200" w:firstLine="420"/>
        <w:rPr>
          <w:szCs w:val="21"/>
        </w:rPr>
      </w:pPr>
      <w:r w:rsidRPr="0088767A">
        <w:rPr>
          <w:rFonts w:hint="eastAsia"/>
          <w:szCs w:val="21"/>
        </w:rPr>
        <w:t>本专业鼓励专业教师通过学历进修、校内外短期培训、产学研计划、海外研修等多种形式提高自身业务能力。</w:t>
      </w:r>
      <w:r w:rsidR="00856C09">
        <w:rPr>
          <w:rFonts w:hint="eastAsia"/>
          <w:szCs w:val="21"/>
        </w:rPr>
        <w:t>截至</w:t>
      </w:r>
      <w:r w:rsidR="00856C09">
        <w:rPr>
          <w:rFonts w:hint="eastAsia"/>
          <w:szCs w:val="21"/>
        </w:rPr>
        <w:t>2019</w:t>
      </w:r>
      <w:r w:rsidR="00856C09">
        <w:rPr>
          <w:rFonts w:hint="eastAsia"/>
          <w:szCs w:val="21"/>
        </w:rPr>
        <w:t>年</w:t>
      </w:r>
      <w:r w:rsidR="00856C09">
        <w:rPr>
          <w:rFonts w:hint="eastAsia"/>
          <w:szCs w:val="21"/>
        </w:rPr>
        <w:t>7</w:t>
      </w:r>
      <w:r w:rsidR="00856C09">
        <w:rPr>
          <w:rFonts w:hint="eastAsia"/>
          <w:szCs w:val="21"/>
        </w:rPr>
        <w:t>月，</w:t>
      </w:r>
      <w:r w:rsidR="00A54152" w:rsidRPr="00CF3CA4">
        <w:rPr>
          <w:rFonts w:hint="eastAsia"/>
          <w:szCs w:val="21"/>
        </w:rPr>
        <w:t>本专业</w:t>
      </w:r>
      <w:r w:rsidR="00856C09">
        <w:rPr>
          <w:rFonts w:hint="eastAsia"/>
          <w:szCs w:val="21"/>
        </w:rPr>
        <w:t>专任</w:t>
      </w:r>
      <w:r w:rsidR="00A54152" w:rsidRPr="00CF3CA4">
        <w:rPr>
          <w:rFonts w:hint="eastAsia"/>
          <w:szCs w:val="21"/>
        </w:rPr>
        <w:t>教师</w:t>
      </w:r>
      <w:r w:rsidR="00856C09">
        <w:rPr>
          <w:rFonts w:hint="eastAsia"/>
          <w:szCs w:val="21"/>
        </w:rPr>
        <w:t>21</w:t>
      </w:r>
      <w:r w:rsidR="00A54152" w:rsidRPr="00CF3CA4">
        <w:rPr>
          <w:rFonts w:hint="eastAsia"/>
          <w:szCs w:val="21"/>
        </w:rPr>
        <w:t>人，其中教授</w:t>
      </w:r>
      <w:r w:rsidR="00A54152" w:rsidRPr="00CF3CA4">
        <w:rPr>
          <w:rFonts w:hint="eastAsia"/>
          <w:szCs w:val="21"/>
        </w:rPr>
        <w:t>1</w:t>
      </w:r>
      <w:r w:rsidR="00A54152" w:rsidRPr="00CF3CA4">
        <w:rPr>
          <w:rFonts w:hint="eastAsia"/>
          <w:szCs w:val="21"/>
        </w:rPr>
        <w:t>人、副教授</w:t>
      </w:r>
      <w:r w:rsidR="00A54152" w:rsidRPr="00CF3CA4">
        <w:rPr>
          <w:rFonts w:hint="eastAsia"/>
          <w:szCs w:val="21"/>
        </w:rPr>
        <w:t>4</w:t>
      </w:r>
      <w:r w:rsidR="00A54152" w:rsidRPr="00CF3CA4">
        <w:rPr>
          <w:rFonts w:hint="eastAsia"/>
          <w:szCs w:val="21"/>
        </w:rPr>
        <w:t>人、讲师</w:t>
      </w:r>
      <w:r w:rsidR="00856C09">
        <w:rPr>
          <w:rFonts w:hint="eastAsia"/>
          <w:szCs w:val="21"/>
        </w:rPr>
        <w:t>16</w:t>
      </w:r>
      <w:r w:rsidR="00A54152" w:rsidRPr="00CF3CA4">
        <w:rPr>
          <w:rFonts w:hint="eastAsia"/>
          <w:szCs w:val="21"/>
        </w:rPr>
        <w:t>人。其中具有硕士学历教师</w:t>
      </w:r>
      <w:r w:rsidR="00856C09">
        <w:rPr>
          <w:rFonts w:hint="eastAsia"/>
          <w:szCs w:val="21"/>
        </w:rPr>
        <w:t>18</w:t>
      </w:r>
      <w:r w:rsidR="00A54152" w:rsidRPr="00CF3CA4">
        <w:rPr>
          <w:rFonts w:hint="eastAsia"/>
          <w:szCs w:val="21"/>
        </w:rPr>
        <w:t>人、博士（含在读</w:t>
      </w:r>
      <w:r w:rsidR="00702079">
        <w:rPr>
          <w:rFonts w:hint="eastAsia"/>
          <w:szCs w:val="21"/>
        </w:rPr>
        <w:t>2</w:t>
      </w:r>
      <w:r w:rsidR="00702079">
        <w:rPr>
          <w:rFonts w:hint="eastAsia"/>
          <w:szCs w:val="21"/>
        </w:rPr>
        <w:t>人，</w:t>
      </w:r>
      <w:r w:rsidR="00702079">
        <w:rPr>
          <w:rFonts w:hint="eastAsia"/>
          <w:szCs w:val="21"/>
        </w:rPr>
        <w:t>2017</w:t>
      </w:r>
      <w:r w:rsidR="00702079">
        <w:rPr>
          <w:rFonts w:hint="eastAsia"/>
          <w:szCs w:val="21"/>
        </w:rPr>
        <w:t>年引进博士</w:t>
      </w:r>
      <w:r w:rsidR="00702079">
        <w:rPr>
          <w:rFonts w:hint="eastAsia"/>
          <w:szCs w:val="21"/>
        </w:rPr>
        <w:t>1</w:t>
      </w:r>
      <w:r w:rsidR="00702079">
        <w:rPr>
          <w:rFonts w:hint="eastAsia"/>
          <w:szCs w:val="21"/>
        </w:rPr>
        <w:t>名</w:t>
      </w:r>
      <w:r w:rsidR="00A54152" w:rsidRPr="00CF3CA4">
        <w:rPr>
          <w:rFonts w:hint="eastAsia"/>
          <w:szCs w:val="21"/>
        </w:rPr>
        <w:t>）</w:t>
      </w:r>
      <w:r w:rsidR="00856C09">
        <w:rPr>
          <w:rFonts w:hint="eastAsia"/>
          <w:szCs w:val="21"/>
        </w:rPr>
        <w:t>4</w:t>
      </w:r>
      <w:r w:rsidR="00A54152" w:rsidRPr="00CF3CA4">
        <w:rPr>
          <w:rFonts w:hint="eastAsia"/>
          <w:szCs w:val="21"/>
        </w:rPr>
        <w:t>人，</w:t>
      </w:r>
      <w:r w:rsidR="00A54152" w:rsidRPr="00CF3CA4">
        <w:rPr>
          <w:rFonts w:hint="eastAsia"/>
          <w:szCs w:val="21"/>
        </w:rPr>
        <w:t>40</w:t>
      </w:r>
      <w:r w:rsidR="00A54152" w:rsidRPr="00CF3CA4">
        <w:rPr>
          <w:rFonts w:hint="eastAsia"/>
          <w:szCs w:val="21"/>
        </w:rPr>
        <w:t>岁以下的青年教师中，具有硕士学位以上的教师比例为</w:t>
      </w:r>
      <w:r w:rsidR="00A54152" w:rsidRPr="00CF3CA4">
        <w:rPr>
          <w:rFonts w:hint="eastAsia"/>
          <w:szCs w:val="21"/>
        </w:rPr>
        <w:t>100%</w:t>
      </w:r>
      <w:r w:rsidR="00A54152" w:rsidRPr="00CF3CA4">
        <w:rPr>
          <w:rFonts w:hint="eastAsia"/>
          <w:szCs w:val="21"/>
        </w:rPr>
        <w:t>。具有海外研修经历的教师</w:t>
      </w:r>
      <w:r>
        <w:rPr>
          <w:rFonts w:hint="eastAsia"/>
          <w:szCs w:val="21"/>
        </w:rPr>
        <w:t>6</w:t>
      </w:r>
      <w:r w:rsidR="00A54152" w:rsidRPr="00CF3CA4">
        <w:rPr>
          <w:rFonts w:hint="eastAsia"/>
          <w:szCs w:val="21"/>
        </w:rPr>
        <w:t>人，其中国</w:t>
      </w:r>
      <w:r>
        <w:rPr>
          <w:rFonts w:hint="eastAsia"/>
          <w:szCs w:val="21"/>
        </w:rPr>
        <w:t>内</w:t>
      </w:r>
      <w:r w:rsidR="00A54152" w:rsidRPr="00CF3CA4">
        <w:rPr>
          <w:rFonts w:hint="eastAsia"/>
          <w:szCs w:val="21"/>
        </w:rPr>
        <w:t>访问学者</w:t>
      </w:r>
      <w:r w:rsidR="00702079">
        <w:rPr>
          <w:rFonts w:hint="eastAsia"/>
          <w:szCs w:val="21"/>
        </w:rPr>
        <w:t>3</w:t>
      </w:r>
      <w:r w:rsidR="00A54152" w:rsidRPr="00CF3CA4">
        <w:rPr>
          <w:rFonts w:hint="eastAsia"/>
          <w:szCs w:val="21"/>
        </w:rPr>
        <w:t>人、</w:t>
      </w:r>
      <w:r w:rsidRPr="00CF3CA4">
        <w:rPr>
          <w:rFonts w:hint="eastAsia"/>
          <w:szCs w:val="21"/>
        </w:rPr>
        <w:t>国外访问学者</w:t>
      </w:r>
      <w:r w:rsidRPr="00CF3CA4">
        <w:rPr>
          <w:rFonts w:hint="eastAsia"/>
          <w:szCs w:val="21"/>
        </w:rPr>
        <w:t>2</w:t>
      </w:r>
      <w:r w:rsidRPr="00CF3CA4">
        <w:rPr>
          <w:rFonts w:hint="eastAsia"/>
          <w:szCs w:val="21"/>
        </w:rPr>
        <w:t>人</w:t>
      </w:r>
      <w:r>
        <w:rPr>
          <w:rFonts w:hint="eastAsia"/>
          <w:szCs w:val="21"/>
        </w:rPr>
        <w:t>、</w:t>
      </w:r>
      <w:r w:rsidR="00A54152" w:rsidRPr="00CF3CA4">
        <w:rPr>
          <w:rFonts w:hint="eastAsia"/>
          <w:szCs w:val="21"/>
        </w:rPr>
        <w:t>海外硕士</w:t>
      </w:r>
      <w:r>
        <w:rPr>
          <w:rFonts w:hint="eastAsia"/>
          <w:szCs w:val="21"/>
        </w:rPr>
        <w:t>2</w:t>
      </w:r>
      <w:r w:rsidR="00A54152" w:rsidRPr="00CF3CA4">
        <w:rPr>
          <w:rFonts w:hint="eastAsia"/>
          <w:szCs w:val="21"/>
        </w:rPr>
        <w:t>人</w:t>
      </w:r>
      <w:r w:rsidR="00F72330">
        <w:rPr>
          <w:rFonts w:hint="eastAsia"/>
          <w:szCs w:val="21"/>
        </w:rPr>
        <w:t>、海外博士</w:t>
      </w:r>
      <w:r w:rsidR="00F72330">
        <w:rPr>
          <w:rFonts w:hint="eastAsia"/>
          <w:szCs w:val="21"/>
        </w:rPr>
        <w:t>1</w:t>
      </w:r>
      <w:r w:rsidR="00F72330">
        <w:rPr>
          <w:rFonts w:hint="eastAsia"/>
          <w:szCs w:val="21"/>
        </w:rPr>
        <w:t>人</w:t>
      </w:r>
      <w:r w:rsidR="00A54152" w:rsidRPr="00CF3CA4">
        <w:rPr>
          <w:rFonts w:hint="eastAsia"/>
          <w:szCs w:val="21"/>
        </w:rPr>
        <w:t>。</w:t>
      </w:r>
    </w:p>
    <w:p w:rsidR="00702079" w:rsidRDefault="00702079" w:rsidP="0088767A">
      <w:pPr>
        <w:ind w:firstLineChars="200" w:firstLine="420"/>
        <w:rPr>
          <w:rFonts w:hint="eastAsia"/>
          <w:szCs w:val="21"/>
        </w:rPr>
      </w:pPr>
    </w:p>
    <w:p w:rsidR="00702079" w:rsidRPr="00702079" w:rsidRDefault="00702079" w:rsidP="00702079">
      <w:pPr>
        <w:jc w:val="center"/>
        <w:rPr>
          <w:rFonts w:hint="eastAsia"/>
          <w:b/>
          <w:bCs/>
          <w:sz w:val="18"/>
          <w:szCs w:val="21"/>
        </w:rPr>
      </w:pPr>
      <w:r w:rsidRPr="00702079">
        <w:rPr>
          <w:rFonts w:hint="eastAsia"/>
          <w:b/>
          <w:bCs/>
          <w:sz w:val="18"/>
          <w:szCs w:val="21"/>
        </w:rPr>
        <w:t>专业教师学位结构</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8"/>
        <w:gridCol w:w="1842"/>
        <w:gridCol w:w="670"/>
        <w:gridCol w:w="1315"/>
        <w:gridCol w:w="1134"/>
        <w:gridCol w:w="1134"/>
        <w:gridCol w:w="1276"/>
      </w:tblGrid>
      <w:tr w:rsidR="00C10EE3" w:rsidRPr="00C10EE3" w:rsidTr="00702079">
        <w:trPr>
          <w:trHeight w:val="300"/>
        </w:trPr>
        <w:tc>
          <w:tcPr>
            <w:tcW w:w="988" w:type="dxa"/>
            <w:shd w:val="clear" w:color="auto" w:fill="auto"/>
            <w:vAlign w:val="center"/>
            <w:hideMark/>
          </w:tcPr>
          <w:p w:rsidR="00C10EE3" w:rsidRPr="00C10EE3" w:rsidRDefault="00C10EE3" w:rsidP="00A2698A">
            <w:pPr>
              <w:widowControl/>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专业代码</w:t>
            </w:r>
          </w:p>
        </w:tc>
        <w:tc>
          <w:tcPr>
            <w:tcW w:w="1842" w:type="dxa"/>
            <w:shd w:val="clear" w:color="auto" w:fill="auto"/>
            <w:vAlign w:val="center"/>
            <w:hideMark/>
          </w:tcPr>
          <w:p w:rsidR="00C10EE3" w:rsidRPr="00C10EE3" w:rsidRDefault="00C10EE3" w:rsidP="00A2698A">
            <w:pPr>
              <w:widowControl/>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专业名称</w:t>
            </w:r>
          </w:p>
        </w:tc>
        <w:tc>
          <w:tcPr>
            <w:tcW w:w="670" w:type="dxa"/>
            <w:shd w:val="clear" w:color="auto" w:fill="auto"/>
            <w:vAlign w:val="center"/>
            <w:hideMark/>
          </w:tcPr>
          <w:p w:rsidR="00C10EE3" w:rsidRPr="00C10EE3" w:rsidRDefault="00C10EE3" w:rsidP="00A2698A">
            <w:pPr>
              <w:widowControl/>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总数</w:t>
            </w:r>
          </w:p>
        </w:tc>
        <w:tc>
          <w:tcPr>
            <w:tcW w:w="1315" w:type="dxa"/>
            <w:shd w:val="clear" w:color="auto" w:fill="auto"/>
            <w:vAlign w:val="center"/>
            <w:hideMark/>
          </w:tcPr>
          <w:p w:rsidR="00C10EE3" w:rsidRPr="00C10EE3" w:rsidRDefault="00C10EE3" w:rsidP="00A2698A">
            <w:pPr>
              <w:widowControl/>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35岁及以下</w:t>
            </w:r>
          </w:p>
        </w:tc>
        <w:tc>
          <w:tcPr>
            <w:tcW w:w="1134" w:type="dxa"/>
            <w:shd w:val="clear" w:color="auto" w:fill="auto"/>
            <w:vAlign w:val="center"/>
            <w:hideMark/>
          </w:tcPr>
          <w:p w:rsidR="00C10EE3" w:rsidRPr="00C10EE3" w:rsidRDefault="00C10EE3" w:rsidP="00A2698A">
            <w:pPr>
              <w:widowControl/>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36-45岁</w:t>
            </w:r>
          </w:p>
        </w:tc>
        <w:tc>
          <w:tcPr>
            <w:tcW w:w="1134" w:type="dxa"/>
            <w:shd w:val="clear" w:color="auto" w:fill="auto"/>
            <w:vAlign w:val="center"/>
            <w:hideMark/>
          </w:tcPr>
          <w:p w:rsidR="00C10EE3" w:rsidRPr="00C10EE3" w:rsidRDefault="00C10EE3" w:rsidP="00A2698A">
            <w:pPr>
              <w:widowControl/>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46-55岁</w:t>
            </w:r>
          </w:p>
        </w:tc>
        <w:tc>
          <w:tcPr>
            <w:tcW w:w="1276" w:type="dxa"/>
            <w:shd w:val="clear" w:color="auto" w:fill="auto"/>
            <w:vAlign w:val="center"/>
            <w:hideMark/>
          </w:tcPr>
          <w:p w:rsidR="00C10EE3" w:rsidRPr="00C10EE3" w:rsidRDefault="00C10EE3" w:rsidP="00A2698A">
            <w:pPr>
              <w:widowControl/>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56岁及以上</w:t>
            </w:r>
          </w:p>
        </w:tc>
      </w:tr>
      <w:tr w:rsidR="00C10EE3" w:rsidRPr="00C10EE3" w:rsidTr="00702079">
        <w:trPr>
          <w:trHeight w:val="330"/>
        </w:trPr>
        <w:tc>
          <w:tcPr>
            <w:tcW w:w="988" w:type="dxa"/>
            <w:shd w:val="clear" w:color="auto" w:fill="auto"/>
            <w:noWrap/>
            <w:vAlign w:val="center"/>
            <w:hideMark/>
          </w:tcPr>
          <w:p w:rsidR="00C10EE3" w:rsidRPr="00C10EE3" w:rsidRDefault="00C10EE3" w:rsidP="00A2698A">
            <w:pPr>
              <w:widowControl/>
              <w:jc w:val="center"/>
              <w:rPr>
                <w:rFonts w:ascii="微软雅黑" w:eastAsia="微软雅黑" w:hAnsi="微软雅黑" w:cs="宋体"/>
                <w:color w:val="000000"/>
                <w:kern w:val="0"/>
                <w:sz w:val="18"/>
                <w:szCs w:val="18"/>
              </w:rPr>
            </w:pPr>
            <w:r w:rsidRPr="00C10EE3">
              <w:rPr>
                <w:rFonts w:ascii="微软雅黑" w:eastAsia="微软雅黑" w:hAnsi="微软雅黑" w:cs="宋体" w:hint="eastAsia"/>
                <w:color w:val="000000"/>
                <w:kern w:val="0"/>
                <w:sz w:val="18"/>
                <w:szCs w:val="18"/>
              </w:rPr>
              <w:t>130505</w:t>
            </w:r>
          </w:p>
        </w:tc>
        <w:tc>
          <w:tcPr>
            <w:tcW w:w="1842" w:type="dxa"/>
            <w:shd w:val="clear" w:color="auto" w:fill="auto"/>
            <w:noWrap/>
            <w:vAlign w:val="center"/>
            <w:hideMark/>
          </w:tcPr>
          <w:p w:rsidR="00C10EE3" w:rsidRPr="00C10EE3" w:rsidRDefault="00C10EE3" w:rsidP="00A2698A">
            <w:pPr>
              <w:widowControl/>
              <w:jc w:val="center"/>
              <w:rPr>
                <w:rFonts w:ascii="微软雅黑" w:eastAsia="微软雅黑" w:hAnsi="微软雅黑" w:cs="宋体"/>
                <w:color w:val="000000"/>
                <w:kern w:val="0"/>
                <w:sz w:val="18"/>
                <w:szCs w:val="18"/>
              </w:rPr>
            </w:pPr>
            <w:r w:rsidRPr="00C10EE3">
              <w:rPr>
                <w:rFonts w:ascii="微软雅黑" w:eastAsia="微软雅黑" w:hAnsi="微软雅黑" w:cs="宋体" w:hint="eastAsia"/>
                <w:color w:val="000000"/>
                <w:kern w:val="0"/>
                <w:sz w:val="18"/>
                <w:szCs w:val="18"/>
              </w:rPr>
              <w:t>服装与服饰设计</w:t>
            </w:r>
          </w:p>
        </w:tc>
        <w:tc>
          <w:tcPr>
            <w:tcW w:w="670" w:type="dxa"/>
            <w:shd w:val="clear" w:color="auto" w:fill="auto"/>
            <w:noWrap/>
            <w:vAlign w:val="center"/>
            <w:hideMark/>
          </w:tcPr>
          <w:p w:rsidR="00C10EE3" w:rsidRPr="00C10EE3" w:rsidRDefault="00C10EE3" w:rsidP="00A2698A">
            <w:pPr>
              <w:widowControl/>
              <w:jc w:val="center"/>
              <w:rPr>
                <w:rFonts w:ascii="微软雅黑" w:eastAsia="微软雅黑" w:hAnsi="微软雅黑" w:cs="宋体"/>
                <w:color w:val="000000"/>
                <w:kern w:val="0"/>
                <w:sz w:val="18"/>
                <w:szCs w:val="18"/>
              </w:rPr>
            </w:pPr>
            <w:r w:rsidRPr="00C10EE3">
              <w:rPr>
                <w:rFonts w:ascii="微软雅黑" w:eastAsia="微软雅黑" w:hAnsi="微软雅黑" w:cs="宋体" w:hint="eastAsia"/>
                <w:color w:val="000000"/>
                <w:kern w:val="0"/>
                <w:sz w:val="18"/>
                <w:szCs w:val="18"/>
              </w:rPr>
              <w:t>2</w:t>
            </w:r>
            <w:r w:rsidR="00F72330">
              <w:rPr>
                <w:rFonts w:ascii="微软雅黑" w:eastAsia="微软雅黑" w:hAnsi="微软雅黑" w:cs="宋体" w:hint="eastAsia"/>
                <w:color w:val="000000"/>
                <w:kern w:val="0"/>
                <w:sz w:val="18"/>
                <w:szCs w:val="18"/>
              </w:rPr>
              <w:t>1</w:t>
            </w:r>
          </w:p>
        </w:tc>
        <w:tc>
          <w:tcPr>
            <w:tcW w:w="1315" w:type="dxa"/>
            <w:shd w:val="clear" w:color="auto" w:fill="auto"/>
            <w:noWrap/>
            <w:vAlign w:val="center"/>
            <w:hideMark/>
          </w:tcPr>
          <w:p w:rsidR="00C10EE3" w:rsidRPr="00C10EE3" w:rsidRDefault="00F72330" w:rsidP="00A2698A">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w:t>
            </w:r>
          </w:p>
        </w:tc>
        <w:tc>
          <w:tcPr>
            <w:tcW w:w="1134" w:type="dxa"/>
            <w:shd w:val="clear" w:color="auto" w:fill="auto"/>
            <w:noWrap/>
            <w:vAlign w:val="center"/>
            <w:hideMark/>
          </w:tcPr>
          <w:p w:rsidR="00C10EE3" w:rsidRPr="00C10EE3" w:rsidRDefault="00C10EE3" w:rsidP="00A2698A">
            <w:pPr>
              <w:widowControl/>
              <w:jc w:val="center"/>
              <w:rPr>
                <w:rFonts w:ascii="微软雅黑" w:eastAsia="微软雅黑" w:hAnsi="微软雅黑" w:cs="宋体"/>
                <w:color w:val="000000"/>
                <w:kern w:val="0"/>
                <w:sz w:val="18"/>
                <w:szCs w:val="18"/>
              </w:rPr>
            </w:pPr>
            <w:r w:rsidRPr="00C10EE3">
              <w:rPr>
                <w:rFonts w:ascii="微软雅黑" w:eastAsia="微软雅黑" w:hAnsi="微软雅黑" w:cs="宋体" w:hint="eastAsia"/>
                <w:color w:val="000000"/>
                <w:kern w:val="0"/>
                <w:sz w:val="18"/>
                <w:szCs w:val="18"/>
              </w:rPr>
              <w:t>1</w:t>
            </w:r>
            <w:r w:rsidR="00F72330">
              <w:rPr>
                <w:rFonts w:ascii="微软雅黑" w:eastAsia="微软雅黑" w:hAnsi="微软雅黑" w:cs="宋体" w:hint="eastAsia"/>
                <w:color w:val="000000"/>
                <w:kern w:val="0"/>
                <w:sz w:val="18"/>
                <w:szCs w:val="18"/>
              </w:rPr>
              <w:t>4</w:t>
            </w:r>
          </w:p>
        </w:tc>
        <w:tc>
          <w:tcPr>
            <w:tcW w:w="1134" w:type="dxa"/>
            <w:shd w:val="clear" w:color="auto" w:fill="auto"/>
            <w:noWrap/>
            <w:vAlign w:val="center"/>
            <w:hideMark/>
          </w:tcPr>
          <w:p w:rsidR="00C10EE3" w:rsidRPr="00C10EE3" w:rsidRDefault="00F72330" w:rsidP="00A2698A">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5</w:t>
            </w:r>
          </w:p>
        </w:tc>
        <w:tc>
          <w:tcPr>
            <w:tcW w:w="1276" w:type="dxa"/>
            <w:shd w:val="clear" w:color="auto" w:fill="auto"/>
            <w:noWrap/>
            <w:vAlign w:val="center"/>
            <w:hideMark/>
          </w:tcPr>
          <w:p w:rsidR="00C10EE3" w:rsidRPr="00C10EE3" w:rsidRDefault="00F72330" w:rsidP="00A2698A">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0</w:t>
            </w:r>
          </w:p>
        </w:tc>
      </w:tr>
    </w:tbl>
    <w:p w:rsidR="009E703A" w:rsidRDefault="009E703A" w:rsidP="00A2698A"/>
    <w:p w:rsidR="00702079" w:rsidRPr="00702079" w:rsidRDefault="00702079" w:rsidP="00702079">
      <w:pPr>
        <w:jc w:val="center"/>
        <w:rPr>
          <w:rFonts w:hint="eastAsia"/>
          <w:b/>
          <w:bCs/>
          <w:sz w:val="18"/>
          <w:szCs w:val="21"/>
        </w:rPr>
      </w:pPr>
      <w:r w:rsidRPr="00702079">
        <w:rPr>
          <w:rFonts w:hint="eastAsia"/>
          <w:b/>
          <w:bCs/>
          <w:sz w:val="18"/>
          <w:szCs w:val="21"/>
        </w:rPr>
        <w:t>专业教师年龄结构</w:t>
      </w:r>
    </w:p>
    <w:tbl>
      <w:tblPr>
        <w:tblW w:w="8359"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8"/>
        <w:gridCol w:w="1832"/>
        <w:gridCol w:w="1286"/>
        <w:gridCol w:w="1418"/>
        <w:gridCol w:w="1134"/>
        <w:gridCol w:w="1701"/>
      </w:tblGrid>
      <w:tr w:rsidR="00C10EE3" w:rsidRPr="00C10EE3" w:rsidTr="00F72330">
        <w:trPr>
          <w:trHeight w:val="300"/>
        </w:trPr>
        <w:tc>
          <w:tcPr>
            <w:tcW w:w="988" w:type="dxa"/>
            <w:shd w:val="clear" w:color="auto" w:fill="auto"/>
            <w:vAlign w:val="center"/>
            <w:hideMark/>
          </w:tcPr>
          <w:p w:rsidR="00C10EE3" w:rsidRPr="00702079" w:rsidRDefault="00C10EE3" w:rsidP="00A2698A">
            <w:pPr>
              <w:widowControl/>
              <w:jc w:val="center"/>
              <w:rPr>
                <w:rFonts w:ascii="微软雅黑" w:eastAsia="微软雅黑" w:hAnsi="微软雅黑" w:cs="宋体"/>
                <w:b/>
                <w:bCs/>
                <w:kern w:val="0"/>
                <w:sz w:val="18"/>
                <w:szCs w:val="18"/>
              </w:rPr>
            </w:pPr>
            <w:r w:rsidRPr="00702079">
              <w:rPr>
                <w:rFonts w:ascii="微软雅黑" w:eastAsia="微软雅黑" w:hAnsi="微软雅黑" w:cs="宋体" w:hint="eastAsia"/>
                <w:b/>
                <w:bCs/>
                <w:kern w:val="0"/>
                <w:sz w:val="18"/>
                <w:szCs w:val="18"/>
              </w:rPr>
              <w:t>专业代码</w:t>
            </w:r>
          </w:p>
        </w:tc>
        <w:tc>
          <w:tcPr>
            <w:tcW w:w="1832" w:type="dxa"/>
            <w:shd w:val="clear" w:color="auto" w:fill="auto"/>
            <w:vAlign w:val="center"/>
            <w:hideMark/>
          </w:tcPr>
          <w:p w:rsidR="00C10EE3" w:rsidRPr="00702079" w:rsidRDefault="00C10EE3" w:rsidP="00A2698A">
            <w:pPr>
              <w:widowControl/>
              <w:jc w:val="center"/>
              <w:rPr>
                <w:rFonts w:ascii="微软雅黑" w:eastAsia="微软雅黑" w:hAnsi="微软雅黑" w:cs="宋体"/>
                <w:b/>
                <w:bCs/>
                <w:kern w:val="0"/>
                <w:sz w:val="18"/>
                <w:szCs w:val="18"/>
              </w:rPr>
            </w:pPr>
            <w:r w:rsidRPr="00702079">
              <w:rPr>
                <w:rFonts w:ascii="微软雅黑" w:eastAsia="微软雅黑" w:hAnsi="微软雅黑" w:cs="宋体" w:hint="eastAsia"/>
                <w:b/>
                <w:bCs/>
                <w:kern w:val="0"/>
                <w:sz w:val="18"/>
                <w:szCs w:val="18"/>
              </w:rPr>
              <w:t>专业名称</w:t>
            </w:r>
          </w:p>
        </w:tc>
        <w:tc>
          <w:tcPr>
            <w:tcW w:w="1286" w:type="dxa"/>
            <w:shd w:val="clear" w:color="auto" w:fill="auto"/>
            <w:vAlign w:val="center"/>
            <w:hideMark/>
          </w:tcPr>
          <w:p w:rsidR="00C10EE3" w:rsidRPr="00702079" w:rsidRDefault="00C10EE3" w:rsidP="00A2698A">
            <w:pPr>
              <w:widowControl/>
              <w:jc w:val="center"/>
              <w:rPr>
                <w:rFonts w:ascii="微软雅黑" w:eastAsia="微软雅黑" w:hAnsi="微软雅黑" w:cs="宋体"/>
                <w:b/>
                <w:bCs/>
                <w:kern w:val="0"/>
                <w:sz w:val="18"/>
                <w:szCs w:val="18"/>
              </w:rPr>
            </w:pPr>
            <w:r w:rsidRPr="00702079">
              <w:rPr>
                <w:rFonts w:ascii="微软雅黑" w:eastAsia="微软雅黑" w:hAnsi="微软雅黑" w:cs="宋体" w:hint="eastAsia"/>
                <w:b/>
                <w:bCs/>
                <w:kern w:val="0"/>
                <w:sz w:val="18"/>
                <w:szCs w:val="18"/>
              </w:rPr>
              <w:t>总数</w:t>
            </w:r>
          </w:p>
        </w:tc>
        <w:tc>
          <w:tcPr>
            <w:tcW w:w="1418" w:type="dxa"/>
            <w:shd w:val="clear" w:color="auto" w:fill="auto"/>
            <w:vAlign w:val="center"/>
            <w:hideMark/>
          </w:tcPr>
          <w:p w:rsidR="00C10EE3" w:rsidRPr="00702079" w:rsidRDefault="00C10EE3" w:rsidP="00A2698A">
            <w:pPr>
              <w:widowControl/>
              <w:jc w:val="center"/>
              <w:rPr>
                <w:rFonts w:ascii="微软雅黑" w:eastAsia="微软雅黑" w:hAnsi="微软雅黑" w:cs="宋体"/>
                <w:b/>
                <w:bCs/>
                <w:kern w:val="0"/>
                <w:sz w:val="18"/>
                <w:szCs w:val="18"/>
              </w:rPr>
            </w:pPr>
            <w:r w:rsidRPr="00702079">
              <w:rPr>
                <w:rFonts w:ascii="微软雅黑" w:eastAsia="微软雅黑" w:hAnsi="微软雅黑" w:cs="宋体" w:hint="eastAsia"/>
                <w:b/>
                <w:bCs/>
                <w:kern w:val="0"/>
                <w:sz w:val="18"/>
                <w:szCs w:val="18"/>
              </w:rPr>
              <w:t>博士</w:t>
            </w:r>
          </w:p>
        </w:tc>
        <w:tc>
          <w:tcPr>
            <w:tcW w:w="1134" w:type="dxa"/>
            <w:shd w:val="clear" w:color="auto" w:fill="auto"/>
            <w:vAlign w:val="center"/>
            <w:hideMark/>
          </w:tcPr>
          <w:p w:rsidR="00C10EE3" w:rsidRPr="00702079" w:rsidRDefault="00C10EE3" w:rsidP="00A2698A">
            <w:pPr>
              <w:widowControl/>
              <w:jc w:val="center"/>
              <w:rPr>
                <w:rFonts w:ascii="微软雅黑" w:eastAsia="微软雅黑" w:hAnsi="微软雅黑" w:cs="宋体"/>
                <w:b/>
                <w:bCs/>
                <w:kern w:val="0"/>
                <w:sz w:val="18"/>
                <w:szCs w:val="18"/>
              </w:rPr>
            </w:pPr>
            <w:r w:rsidRPr="00702079">
              <w:rPr>
                <w:rFonts w:ascii="微软雅黑" w:eastAsia="微软雅黑" w:hAnsi="微软雅黑" w:cs="宋体" w:hint="eastAsia"/>
                <w:b/>
                <w:bCs/>
                <w:kern w:val="0"/>
                <w:sz w:val="18"/>
                <w:szCs w:val="18"/>
              </w:rPr>
              <w:t>硕士</w:t>
            </w:r>
          </w:p>
        </w:tc>
        <w:tc>
          <w:tcPr>
            <w:tcW w:w="1701" w:type="dxa"/>
            <w:shd w:val="clear" w:color="auto" w:fill="auto"/>
            <w:vAlign w:val="center"/>
            <w:hideMark/>
          </w:tcPr>
          <w:p w:rsidR="00C10EE3" w:rsidRPr="00702079" w:rsidRDefault="00F72330" w:rsidP="00A2698A">
            <w:pPr>
              <w:widowControl/>
              <w:jc w:val="center"/>
              <w:rPr>
                <w:rFonts w:ascii="微软雅黑" w:eastAsia="微软雅黑" w:hAnsi="微软雅黑" w:cs="宋体"/>
                <w:b/>
                <w:bCs/>
                <w:kern w:val="0"/>
                <w:sz w:val="18"/>
                <w:szCs w:val="18"/>
              </w:rPr>
            </w:pPr>
            <w:r w:rsidRPr="00702079">
              <w:rPr>
                <w:rFonts w:ascii="微软雅黑" w:eastAsia="微软雅黑" w:hAnsi="微软雅黑" w:cs="宋体" w:hint="eastAsia"/>
                <w:b/>
                <w:bCs/>
                <w:kern w:val="0"/>
                <w:sz w:val="18"/>
                <w:szCs w:val="18"/>
              </w:rPr>
              <w:t>学士</w:t>
            </w:r>
          </w:p>
        </w:tc>
      </w:tr>
      <w:tr w:rsidR="00C10EE3" w:rsidRPr="00C10EE3" w:rsidTr="00F72330">
        <w:trPr>
          <w:trHeight w:val="330"/>
        </w:trPr>
        <w:tc>
          <w:tcPr>
            <w:tcW w:w="988" w:type="dxa"/>
            <w:shd w:val="clear" w:color="auto" w:fill="auto"/>
            <w:noWrap/>
            <w:vAlign w:val="center"/>
            <w:hideMark/>
          </w:tcPr>
          <w:p w:rsidR="00C10EE3" w:rsidRPr="00C10EE3" w:rsidRDefault="00C10EE3" w:rsidP="00A2698A">
            <w:pPr>
              <w:widowControl/>
              <w:jc w:val="center"/>
              <w:rPr>
                <w:rFonts w:ascii="微软雅黑" w:eastAsia="微软雅黑" w:hAnsi="微软雅黑" w:cs="宋体"/>
                <w:color w:val="000000"/>
                <w:kern w:val="0"/>
                <w:sz w:val="18"/>
                <w:szCs w:val="18"/>
              </w:rPr>
            </w:pPr>
            <w:r w:rsidRPr="00C10EE3">
              <w:rPr>
                <w:rFonts w:ascii="微软雅黑" w:eastAsia="微软雅黑" w:hAnsi="微软雅黑" w:cs="宋体" w:hint="eastAsia"/>
                <w:color w:val="000000"/>
                <w:kern w:val="0"/>
                <w:sz w:val="18"/>
                <w:szCs w:val="18"/>
              </w:rPr>
              <w:t>130505</w:t>
            </w:r>
          </w:p>
        </w:tc>
        <w:tc>
          <w:tcPr>
            <w:tcW w:w="1832" w:type="dxa"/>
            <w:shd w:val="clear" w:color="auto" w:fill="auto"/>
            <w:noWrap/>
            <w:vAlign w:val="center"/>
            <w:hideMark/>
          </w:tcPr>
          <w:p w:rsidR="00C10EE3" w:rsidRPr="00C10EE3" w:rsidRDefault="00C10EE3" w:rsidP="00A2698A">
            <w:pPr>
              <w:widowControl/>
              <w:jc w:val="center"/>
              <w:rPr>
                <w:rFonts w:ascii="微软雅黑" w:eastAsia="微软雅黑" w:hAnsi="微软雅黑" w:cs="宋体"/>
                <w:color w:val="000000"/>
                <w:kern w:val="0"/>
                <w:sz w:val="18"/>
                <w:szCs w:val="18"/>
              </w:rPr>
            </w:pPr>
            <w:r w:rsidRPr="00C10EE3">
              <w:rPr>
                <w:rFonts w:ascii="微软雅黑" w:eastAsia="微软雅黑" w:hAnsi="微软雅黑" w:cs="宋体" w:hint="eastAsia"/>
                <w:color w:val="000000"/>
                <w:kern w:val="0"/>
                <w:sz w:val="18"/>
                <w:szCs w:val="18"/>
              </w:rPr>
              <w:t>服装与服饰设计</w:t>
            </w:r>
          </w:p>
        </w:tc>
        <w:tc>
          <w:tcPr>
            <w:tcW w:w="1286" w:type="dxa"/>
            <w:shd w:val="clear" w:color="auto" w:fill="auto"/>
            <w:noWrap/>
            <w:vAlign w:val="center"/>
            <w:hideMark/>
          </w:tcPr>
          <w:p w:rsidR="00C10EE3" w:rsidRPr="00C10EE3" w:rsidRDefault="00C10EE3" w:rsidP="00A2698A">
            <w:pPr>
              <w:widowControl/>
              <w:jc w:val="center"/>
              <w:rPr>
                <w:rFonts w:ascii="微软雅黑" w:eastAsia="微软雅黑" w:hAnsi="微软雅黑" w:cs="宋体"/>
                <w:color w:val="000000"/>
                <w:kern w:val="0"/>
                <w:sz w:val="18"/>
                <w:szCs w:val="18"/>
              </w:rPr>
            </w:pPr>
            <w:r w:rsidRPr="00C10EE3">
              <w:rPr>
                <w:rFonts w:ascii="微软雅黑" w:eastAsia="微软雅黑" w:hAnsi="微软雅黑" w:cs="宋体" w:hint="eastAsia"/>
                <w:color w:val="000000"/>
                <w:kern w:val="0"/>
                <w:sz w:val="18"/>
                <w:szCs w:val="18"/>
              </w:rPr>
              <w:t>2</w:t>
            </w:r>
            <w:r w:rsidR="00F72330">
              <w:rPr>
                <w:rFonts w:ascii="微软雅黑" w:eastAsia="微软雅黑" w:hAnsi="微软雅黑" w:cs="宋体" w:hint="eastAsia"/>
                <w:color w:val="000000"/>
                <w:kern w:val="0"/>
                <w:sz w:val="18"/>
                <w:szCs w:val="18"/>
              </w:rPr>
              <w:t>1</w:t>
            </w:r>
          </w:p>
        </w:tc>
        <w:tc>
          <w:tcPr>
            <w:tcW w:w="1418" w:type="dxa"/>
            <w:shd w:val="clear" w:color="auto" w:fill="auto"/>
            <w:noWrap/>
            <w:vAlign w:val="center"/>
            <w:hideMark/>
          </w:tcPr>
          <w:p w:rsidR="00C10EE3" w:rsidRPr="00C10EE3" w:rsidRDefault="00C10EE3" w:rsidP="00A2698A">
            <w:pPr>
              <w:widowControl/>
              <w:jc w:val="center"/>
              <w:rPr>
                <w:rFonts w:ascii="微软雅黑" w:eastAsia="微软雅黑" w:hAnsi="微软雅黑" w:cs="宋体"/>
                <w:color w:val="000000"/>
                <w:kern w:val="0"/>
                <w:sz w:val="18"/>
                <w:szCs w:val="18"/>
              </w:rPr>
            </w:pPr>
            <w:r w:rsidRPr="00C10EE3">
              <w:rPr>
                <w:rFonts w:ascii="微软雅黑" w:eastAsia="微软雅黑" w:hAnsi="微软雅黑" w:cs="宋体" w:hint="eastAsia"/>
                <w:color w:val="000000"/>
                <w:kern w:val="0"/>
                <w:sz w:val="18"/>
                <w:szCs w:val="18"/>
              </w:rPr>
              <w:t>2</w:t>
            </w:r>
          </w:p>
        </w:tc>
        <w:tc>
          <w:tcPr>
            <w:tcW w:w="1134" w:type="dxa"/>
            <w:shd w:val="clear" w:color="auto" w:fill="auto"/>
            <w:noWrap/>
            <w:vAlign w:val="center"/>
            <w:hideMark/>
          </w:tcPr>
          <w:p w:rsidR="00C10EE3" w:rsidRPr="00C10EE3" w:rsidRDefault="00F72330" w:rsidP="00A2698A">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16</w:t>
            </w:r>
          </w:p>
        </w:tc>
        <w:tc>
          <w:tcPr>
            <w:tcW w:w="1701" w:type="dxa"/>
            <w:shd w:val="clear" w:color="auto" w:fill="auto"/>
            <w:noWrap/>
            <w:vAlign w:val="center"/>
            <w:hideMark/>
          </w:tcPr>
          <w:p w:rsidR="00C10EE3" w:rsidRPr="00C10EE3" w:rsidRDefault="00F72330" w:rsidP="00A2698A">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3</w:t>
            </w:r>
          </w:p>
        </w:tc>
      </w:tr>
    </w:tbl>
    <w:p w:rsidR="00A2698A" w:rsidRDefault="00A2698A" w:rsidP="00A2698A">
      <w:pPr>
        <w:rPr>
          <w:sz w:val="18"/>
          <w:szCs w:val="18"/>
        </w:rPr>
      </w:pPr>
    </w:p>
    <w:p w:rsidR="00702079" w:rsidRPr="00702079" w:rsidRDefault="00702079" w:rsidP="00702079">
      <w:pPr>
        <w:jc w:val="center"/>
        <w:rPr>
          <w:rFonts w:hint="eastAsia"/>
          <w:b/>
          <w:bCs/>
          <w:sz w:val="18"/>
          <w:szCs w:val="18"/>
        </w:rPr>
      </w:pPr>
      <w:r w:rsidRPr="00702079">
        <w:rPr>
          <w:rFonts w:hint="eastAsia"/>
          <w:b/>
          <w:bCs/>
          <w:sz w:val="18"/>
          <w:szCs w:val="18"/>
        </w:rPr>
        <w:t>专业教师学缘结构</w:t>
      </w:r>
    </w:p>
    <w:tbl>
      <w:tblPr>
        <w:tblW w:w="0" w:type="auto"/>
        <w:tblInd w:w="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23"/>
        <w:gridCol w:w="1842"/>
        <w:gridCol w:w="1276"/>
        <w:gridCol w:w="992"/>
        <w:gridCol w:w="1276"/>
        <w:gridCol w:w="1985"/>
      </w:tblGrid>
      <w:tr w:rsidR="00C10EE3" w:rsidRPr="00C10EE3" w:rsidTr="00702079">
        <w:trPr>
          <w:trHeight w:val="300"/>
        </w:trPr>
        <w:tc>
          <w:tcPr>
            <w:tcW w:w="1023" w:type="dxa"/>
            <w:shd w:val="clear" w:color="auto" w:fill="auto"/>
          </w:tcPr>
          <w:p w:rsidR="00C10EE3" w:rsidRPr="00C10EE3" w:rsidRDefault="00C10EE3">
            <w:pPr>
              <w:autoSpaceDE w:val="0"/>
              <w:autoSpaceDN w:val="0"/>
              <w:adjustRightInd w:val="0"/>
              <w:jc w:val="center"/>
              <w:rPr>
                <w:rFonts w:ascii="微软雅黑" w:eastAsia="微软雅黑" w:cs="微软雅黑"/>
                <w:b/>
                <w:bCs/>
                <w:color w:val="000000"/>
                <w:kern w:val="0"/>
                <w:sz w:val="18"/>
                <w:szCs w:val="18"/>
              </w:rPr>
            </w:pPr>
            <w:r w:rsidRPr="00C10EE3">
              <w:rPr>
                <w:rFonts w:ascii="微软雅黑" w:eastAsia="微软雅黑" w:cs="微软雅黑" w:hint="eastAsia"/>
                <w:b/>
                <w:bCs/>
                <w:color w:val="000000"/>
                <w:kern w:val="0"/>
                <w:sz w:val="18"/>
                <w:szCs w:val="18"/>
              </w:rPr>
              <w:t>专业代码</w:t>
            </w:r>
          </w:p>
        </w:tc>
        <w:tc>
          <w:tcPr>
            <w:tcW w:w="1842" w:type="dxa"/>
            <w:shd w:val="clear" w:color="auto" w:fill="auto"/>
          </w:tcPr>
          <w:p w:rsidR="00C10EE3" w:rsidRPr="00C10EE3" w:rsidRDefault="00C10EE3">
            <w:pPr>
              <w:autoSpaceDE w:val="0"/>
              <w:autoSpaceDN w:val="0"/>
              <w:adjustRightInd w:val="0"/>
              <w:jc w:val="center"/>
              <w:rPr>
                <w:rFonts w:ascii="微软雅黑" w:eastAsia="微软雅黑" w:cs="微软雅黑"/>
                <w:b/>
                <w:bCs/>
                <w:color w:val="000000"/>
                <w:kern w:val="0"/>
                <w:sz w:val="18"/>
                <w:szCs w:val="18"/>
              </w:rPr>
            </w:pPr>
            <w:r w:rsidRPr="00C10EE3">
              <w:rPr>
                <w:rFonts w:ascii="微软雅黑" w:eastAsia="微软雅黑" w:cs="微软雅黑" w:hint="eastAsia"/>
                <w:b/>
                <w:bCs/>
                <w:color w:val="000000"/>
                <w:kern w:val="0"/>
                <w:sz w:val="18"/>
                <w:szCs w:val="18"/>
              </w:rPr>
              <w:t>专业名称</w:t>
            </w:r>
          </w:p>
        </w:tc>
        <w:tc>
          <w:tcPr>
            <w:tcW w:w="1276" w:type="dxa"/>
            <w:shd w:val="clear" w:color="auto" w:fill="auto"/>
          </w:tcPr>
          <w:p w:rsidR="00C10EE3" w:rsidRPr="00C10EE3" w:rsidRDefault="00C10EE3">
            <w:pPr>
              <w:autoSpaceDE w:val="0"/>
              <w:autoSpaceDN w:val="0"/>
              <w:adjustRightInd w:val="0"/>
              <w:jc w:val="center"/>
              <w:rPr>
                <w:rFonts w:ascii="微软雅黑" w:eastAsia="微软雅黑" w:cs="微软雅黑"/>
                <w:b/>
                <w:bCs/>
                <w:color w:val="000000"/>
                <w:kern w:val="0"/>
                <w:sz w:val="18"/>
                <w:szCs w:val="18"/>
              </w:rPr>
            </w:pPr>
            <w:r w:rsidRPr="00C10EE3">
              <w:rPr>
                <w:rFonts w:ascii="微软雅黑" w:eastAsia="微软雅黑" w:cs="微软雅黑" w:hint="eastAsia"/>
                <w:b/>
                <w:bCs/>
                <w:color w:val="000000"/>
                <w:kern w:val="0"/>
                <w:sz w:val="18"/>
                <w:szCs w:val="18"/>
              </w:rPr>
              <w:t>总数</w:t>
            </w:r>
          </w:p>
        </w:tc>
        <w:tc>
          <w:tcPr>
            <w:tcW w:w="992" w:type="dxa"/>
            <w:shd w:val="clear" w:color="auto" w:fill="auto"/>
          </w:tcPr>
          <w:p w:rsidR="00C10EE3" w:rsidRPr="00C10EE3" w:rsidRDefault="00C10EE3">
            <w:pPr>
              <w:autoSpaceDE w:val="0"/>
              <w:autoSpaceDN w:val="0"/>
              <w:adjustRightInd w:val="0"/>
              <w:jc w:val="center"/>
              <w:rPr>
                <w:rFonts w:ascii="微软雅黑" w:eastAsia="微软雅黑" w:cs="微软雅黑"/>
                <w:b/>
                <w:bCs/>
                <w:color w:val="000000"/>
                <w:kern w:val="0"/>
                <w:sz w:val="18"/>
                <w:szCs w:val="18"/>
              </w:rPr>
            </w:pPr>
            <w:r w:rsidRPr="00C10EE3">
              <w:rPr>
                <w:rFonts w:ascii="微软雅黑" w:eastAsia="微软雅黑" w:cs="微软雅黑" w:hint="eastAsia"/>
                <w:b/>
                <w:bCs/>
                <w:color w:val="000000"/>
                <w:kern w:val="0"/>
                <w:sz w:val="18"/>
                <w:szCs w:val="18"/>
              </w:rPr>
              <w:t>本校</w:t>
            </w:r>
          </w:p>
        </w:tc>
        <w:tc>
          <w:tcPr>
            <w:tcW w:w="1276" w:type="dxa"/>
            <w:shd w:val="clear" w:color="auto" w:fill="auto"/>
          </w:tcPr>
          <w:p w:rsidR="00C10EE3" w:rsidRPr="00C10EE3" w:rsidRDefault="00C10EE3">
            <w:pPr>
              <w:autoSpaceDE w:val="0"/>
              <w:autoSpaceDN w:val="0"/>
              <w:adjustRightInd w:val="0"/>
              <w:jc w:val="center"/>
              <w:rPr>
                <w:rFonts w:ascii="微软雅黑" w:eastAsia="微软雅黑" w:cs="微软雅黑"/>
                <w:b/>
                <w:bCs/>
                <w:color w:val="000000"/>
                <w:kern w:val="0"/>
                <w:sz w:val="18"/>
                <w:szCs w:val="18"/>
              </w:rPr>
            </w:pPr>
            <w:r w:rsidRPr="00C10EE3">
              <w:rPr>
                <w:rFonts w:ascii="微软雅黑" w:eastAsia="微软雅黑" w:cs="微软雅黑" w:hint="eastAsia"/>
                <w:b/>
                <w:bCs/>
                <w:color w:val="000000"/>
                <w:kern w:val="0"/>
                <w:sz w:val="18"/>
                <w:szCs w:val="18"/>
              </w:rPr>
              <w:t>外校境内</w:t>
            </w:r>
          </w:p>
        </w:tc>
        <w:tc>
          <w:tcPr>
            <w:tcW w:w="1985" w:type="dxa"/>
            <w:shd w:val="clear" w:color="auto" w:fill="auto"/>
          </w:tcPr>
          <w:p w:rsidR="00C10EE3" w:rsidRPr="00C10EE3" w:rsidRDefault="00C10EE3">
            <w:pPr>
              <w:autoSpaceDE w:val="0"/>
              <w:autoSpaceDN w:val="0"/>
              <w:adjustRightInd w:val="0"/>
              <w:jc w:val="center"/>
              <w:rPr>
                <w:rFonts w:ascii="微软雅黑" w:eastAsia="微软雅黑" w:cs="微软雅黑"/>
                <w:b/>
                <w:bCs/>
                <w:color w:val="000000"/>
                <w:kern w:val="0"/>
                <w:sz w:val="18"/>
                <w:szCs w:val="18"/>
              </w:rPr>
            </w:pPr>
            <w:r w:rsidRPr="00C10EE3">
              <w:rPr>
                <w:rFonts w:ascii="微软雅黑" w:eastAsia="微软雅黑" w:cs="微软雅黑" w:hint="eastAsia"/>
                <w:b/>
                <w:bCs/>
                <w:color w:val="000000"/>
                <w:kern w:val="0"/>
                <w:sz w:val="18"/>
                <w:szCs w:val="18"/>
              </w:rPr>
              <w:t>外校境外</w:t>
            </w:r>
          </w:p>
        </w:tc>
      </w:tr>
      <w:tr w:rsidR="00C10EE3" w:rsidRPr="00C10EE3" w:rsidTr="00702079">
        <w:trPr>
          <w:trHeight w:val="331"/>
        </w:trPr>
        <w:tc>
          <w:tcPr>
            <w:tcW w:w="1023" w:type="dxa"/>
            <w:shd w:val="clear" w:color="auto" w:fill="auto"/>
          </w:tcPr>
          <w:p w:rsidR="00C10EE3" w:rsidRPr="00C10EE3" w:rsidRDefault="00C10EE3">
            <w:pPr>
              <w:autoSpaceDE w:val="0"/>
              <w:autoSpaceDN w:val="0"/>
              <w:adjustRightInd w:val="0"/>
              <w:jc w:val="center"/>
              <w:rPr>
                <w:rFonts w:ascii="微软雅黑" w:eastAsia="微软雅黑" w:cs="微软雅黑"/>
                <w:color w:val="000000"/>
                <w:kern w:val="0"/>
                <w:sz w:val="18"/>
                <w:szCs w:val="18"/>
              </w:rPr>
            </w:pPr>
            <w:r w:rsidRPr="00C10EE3">
              <w:rPr>
                <w:rFonts w:ascii="微软雅黑" w:eastAsia="微软雅黑" w:cs="微软雅黑"/>
                <w:color w:val="000000"/>
                <w:kern w:val="0"/>
                <w:sz w:val="18"/>
                <w:szCs w:val="18"/>
              </w:rPr>
              <w:t>130505</w:t>
            </w:r>
          </w:p>
        </w:tc>
        <w:tc>
          <w:tcPr>
            <w:tcW w:w="1842" w:type="dxa"/>
            <w:shd w:val="clear" w:color="auto" w:fill="auto"/>
          </w:tcPr>
          <w:p w:rsidR="00C10EE3" w:rsidRPr="00C10EE3" w:rsidRDefault="00C10EE3">
            <w:pPr>
              <w:autoSpaceDE w:val="0"/>
              <w:autoSpaceDN w:val="0"/>
              <w:adjustRightInd w:val="0"/>
              <w:jc w:val="center"/>
              <w:rPr>
                <w:rFonts w:ascii="微软雅黑" w:eastAsia="微软雅黑" w:cs="微软雅黑"/>
                <w:color w:val="000000"/>
                <w:kern w:val="0"/>
                <w:sz w:val="18"/>
                <w:szCs w:val="18"/>
              </w:rPr>
            </w:pPr>
            <w:r w:rsidRPr="00C10EE3">
              <w:rPr>
                <w:rFonts w:ascii="微软雅黑" w:eastAsia="微软雅黑" w:cs="微软雅黑" w:hint="eastAsia"/>
                <w:color w:val="000000"/>
                <w:kern w:val="0"/>
                <w:sz w:val="18"/>
                <w:szCs w:val="18"/>
              </w:rPr>
              <w:t>服装与服饰设计</w:t>
            </w:r>
          </w:p>
        </w:tc>
        <w:tc>
          <w:tcPr>
            <w:tcW w:w="1276" w:type="dxa"/>
            <w:shd w:val="clear" w:color="auto" w:fill="auto"/>
          </w:tcPr>
          <w:p w:rsidR="00C10EE3" w:rsidRPr="00C10EE3" w:rsidRDefault="00C10EE3">
            <w:pPr>
              <w:autoSpaceDE w:val="0"/>
              <w:autoSpaceDN w:val="0"/>
              <w:adjustRightInd w:val="0"/>
              <w:jc w:val="center"/>
              <w:rPr>
                <w:rFonts w:ascii="微软雅黑" w:eastAsia="微软雅黑" w:cs="微软雅黑"/>
                <w:color w:val="000000"/>
                <w:kern w:val="0"/>
                <w:sz w:val="18"/>
                <w:szCs w:val="18"/>
              </w:rPr>
            </w:pPr>
            <w:r w:rsidRPr="00C10EE3">
              <w:rPr>
                <w:rFonts w:ascii="微软雅黑" w:eastAsia="微软雅黑" w:cs="微软雅黑"/>
                <w:color w:val="000000"/>
                <w:kern w:val="0"/>
                <w:sz w:val="18"/>
                <w:szCs w:val="18"/>
              </w:rPr>
              <w:t>2</w:t>
            </w:r>
            <w:r w:rsidR="00F72330">
              <w:rPr>
                <w:rFonts w:ascii="微软雅黑" w:eastAsia="微软雅黑" w:cs="微软雅黑" w:hint="eastAsia"/>
                <w:color w:val="000000"/>
                <w:kern w:val="0"/>
                <w:sz w:val="18"/>
                <w:szCs w:val="18"/>
              </w:rPr>
              <w:t>1</w:t>
            </w:r>
          </w:p>
        </w:tc>
        <w:tc>
          <w:tcPr>
            <w:tcW w:w="992" w:type="dxa"/>
            <w:shd w:val="clear" w:color="auto" w:fill="auto"/>
          </w:tcPr>
          <w:p w:rsidR="00C10EE3" w:rsidRPr="00C10EE3" w:rsidRDefault="00F72330">
            <w:pPr>
              <w:autoSpaceDE w:val="0"/>
              <w:autoSpaceDN w:val="0"/>
              <w:adjustRightInd w:val="0"/>
              <w:jc w:val="center"/>
              <w:rPr>
                <w:rFonts w:ascii="微软雅黑" w:eastAsia="微软雅黑" w:cs="微软雅黑"/>
                <w:color w:val="000000"/>
                <w:kern w:val="0"/>
                <w:sz w:val="18"/>
                <w:szCs w:val="18"/>
              </w:rPr>
            </w:pPr>
            <w:r>
              <w:rPr>
                <w:rFonts w:ascii="微软雅黑" w:eastAsia="微软雅黑" w:cs="微软雅黑" w:hint="eastAsia"/>
                <w:color w:val="000000"/>
                <w:kern w:val="0"/>
                <w:sz w:val="18"/>
                <w:szCs w:val="18"/>
              </w:rPr>
              <w:t>2</w:t>
            </w:r>
          </w:p>
        </w:tc>
        <w:tc>
          <w:tcPr>
            <w:tcW w:w="1276" w:type="dxa"/>
            <w:shd w:val="clear" w:color="auto" w:fill="auto"/>
          </w:tcPr>
          <w:p w:rsidR="00C10EE3" w:rsidRPr="00C10EE3" w:rsidRDefault="00C10EE3">
            <w:pPr>
              <w:autoSpaceDE w:val="0"/>
              <w:autoSpaceDN w:val="0"/>
              <w:adjustRightInd w:val="0"/>
              <w:jc w:val="center"/>
              <w:rPr>
                <w:rFonts w:ascii="微软雅黑" w:eastAsia="微软雅黑" w:cs="微软雅黑"/>
                <w:color w:val="000000"/>
                <w:kern w:val="0"/>
                <w:sz w:val="18"/>
                <w:szCs w:val="18"/>
              </w:rPr>
            </w:pPr>
            <w:r w:rsidRPr="00C10EE3">
              <w:rPr>
                <w:rFonts w:ascii="微软雅黑" w:eastAsia="微软雅黑" w:cs="微软雅黑"/>
                <w:color w:val="000000"/>
                <w:kern w:val="0"/>
                <w:sz w:val="18"/>
                <w:szCs w:val="18"/>
              </w:rPr>
              <w:t>1</w:t>
            </w:r>
            <w:r w:rsidR="00F72330">
              <w:rPr>
                <w:rFonts w:ascii="微软雅黑" w:eastAsia="微软雅黑" w:cs="微软雅黑" w:hint="eastAsia"/>
                <w:color w:val="000000"/>
                <w:kern w:val="0"/>
                <w:sz w:val="18"/>
                <w:szCs w:val="18"/>
              </w:rPr>
              <w:t>7</w:t>
            </w:r>
          </w:p>
        </w:tc>
        <w:tc>
          <w:tcPr>
            <w:tcW w:w="1985" w:type="dxa"/>
            <w:shd w:val="clear" w:color="auto" w:fill="auto"/>
          </w:tcPr>
          <w:p w:rsidR="00C10EE3" w:rsidRPr="00C10EE3" w:rsidRDefault="00F72330">
            <w:pPr>
              <w:autoSpaceDE w:val="0"/>
              <w:autoSpaceDN w:val="0"/>
              <w:adjustRightInd w:val="0"/>
              <w:jc w:val="center"/>
              <w:rPr>
                <w:rFonts w:ascii="微软雅黑" w:eastAsia="微软雅黑" w:cs="微软雅黑"/>
                <w:color w:val="000000"/>
                <w:kern w:val="0"/>
                <w:sz w:val="18"/>
                <w:szCs w:val="18"/>
              </w:rPr>
            </w:pPr>
            <w:r>
              <w:rPr>
                <w:rFonts w:ascii="微软雅黑" w:eastAsia="微软雅黑" w:cs="微软雅黑" w:hint="eastAsia"/>
                <w:color w:val="000000"/>
                <w:kern w:val="0"/>
                <w:sz w:val="18"/>
                <w:szCs w:val="18"/>
              </w:rPr>
              <w:t>2</w:t>
            </w:r>
          </w:p>
        </w:tc>
      </w:tr>
    </w:tbl>
    <w:p w:rsidR="00A2698A" w:rsidRDefault="00A2698A" w:rsidP="00A2698A">
      <w:pPr>
        <w:rPr>
          <w:sz w:val="18"/>
          <w:szCs w:val="18"/>
        </w:rPr>
      </w:pPr>
    </w:p>
    <w:p w:rsidR="00702079" w:rsidRPr="00702079" w:rsidRDefault="00702079" w:rsidP="00702079">
      <w:pPr>
        <w:jc w:val="center"/>
        <w:rPr>
          <w:rFonts w:hint="eastAsia"/>
          <w:b/>
          <w:bCs/>
          <w:sz w:val="18"/>
          <w:szCs w:val="18"/>
        </w:rPr>
      </w:pPr>
      <w:r w:rsidRPr="00702079">
        <w:rPr>
          <w:rFonts w:hint="eastAsia"/>
          <w:b/>
          <w:bCs/>
          <w:sz w:val="18"/>
          <w:szCs w:val="18"/>
        </w:rPr>
        <w:t>专业教师职称结构</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8"/>
        <w:gridCol w:w="1842"/>
        <w:gridCol w:w="1134"/>
        <w:gridCol w:w="993"/>
        <w:gridCol w:w="850"/>
        <w:gridCol w:w="992"/>
        <w:gridCol w:w="1560"/>
      </w:tblGrid>
      <w:tr w:rsidR="00702079" w:rsidRPr="00C10EE3" w:rsidTr="00F72330">
        <w:trPr>
          <w:trHeight w:val="330"/>
        </w:trPr>
        <w:tc>
          <w:tcPr>
            <w:tcW w:w="988" w:type="dxa"/>
            <w:shd w:val="clear" w:color="auto" w:fill="auto"/>
            <w:vAlign w:val="center"/>
            <w:hideMark/>
          </w:tcPr>
          <w:p w:rsidR="00702079" w:rsidRPr="00C10EE3" w:rsidRDefault="00702079" w:rsidP="00A2698A">
            <w:pPr>
              <w:widowControl/>
              <w:adjustRightInd w:val="0"/>
              <w:snapToGrid w:val="0"/>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专业代码</w:t>
            </w:r>
          </w:p>
        </w:tc>
        <w:tc>
          <w:tcPr>
            <w:tcW w:w="1842" w:type="dxa"/>
            <w:shd w:val="clear" w:color="auto" w:fill="auto"/>
            <w:vAlign w:val="center"/>
            <w:hideMark/>
          </w:tcPr>
          <w:p w:rsidR="00702079" w:rsidRPr="00C10EE3" w:rsidRDefault="00702079" w:rsidP="00A2698A">
            <w:pPr>
              <w:widowControl/>
              <w:adjustRightInd w:val="0"/>
              <w:snapToGrid w:val="0"/>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专业名称</w:t>
            </w:r>
          </w:p>
        </w:tc>
        <w:tc>
          <w:tcPr>
            <w:tcW w:w="1134" w:type="dxa"/>
            <w:shd w:val="clear" w:color="auto" w:fill="auto"/>
            <w:vAlign w:val="center"/>
            <w:hideMark/>
          </w:tcPr>
          <w:p w:rsidR="00702079" w:rsidRPr="00C10EE3" w:rsidRDefault="00702079" w:rsidP="00A2698A">
            <w:pPr>
              <w:widowControl/>
              <w:adjustRightInd w:val="0"/>
              <w:snapToGrid w:val="0"/>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总数</w:t>
            </w:r>
          </w:p>
        </w:tc>
        <w:tc>
          <w:tcPr>
            <w:tcW w:w="993" w:type="dxa"/>
            <w:shd w:val="clear" w:color="auto" w:fill="auto"/>
            <w:vAlign w:val="center"/>
            <w:hideMark/>
          </w:tcPr>
          <w:p w:rsidR="00702079" w:rsidRPr="00C10EE3" w:rsidRDefault="00702079" w:rsidP="00A2698A">
            <w:pPr>
              <w:widowControl/>
              <w:adjustRightInd w:val="0"/>
              <w:snapToGrid w:val="0"/>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教授</w:t>
            </w:r>
          </w:p>
        </w:tc>
        <w:tc>
          <w:tcPr>
            <w:tcW w:w="850" w:type="dxa"/>
            <w:shd w:val="clear" w:color="auto" w:fill="auto"/>
            <w:vAlign w:val="center"/>
            <w:hideMark/>
          </w:tcPr>
          <w:p w:rsidR="00702079" w:rsidRPr="00C10EE3" w:rsidRDefault="00702079" w:rsidP="00A2698A">
            <w:pPr>
              <w:widowControl/>
              <w:adjustRightInd w:val="0"/>
              <w:snapToGrid w:val="0"/>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副教授</w:t>
            </w:r>
          </w:p>
        </w:tc>
        <w:tc>
          <w:tcPr>
            <w:tcW w:w="992" w:type="dxa"/>
            <w:shd w:val="clear" w:color="auto" w:fill="auto"/>
            <w:vAlign w:val="center"/>
            <w:hideMark/>
          </w:tcPr>
          <w:p w:rsidR="00702079" w:rsidRPr="00C10EE3" w:rsidRDefault="00702079" w:rsidP="00A2698A">
            <w:pPr>
              <w:widowControl/>
              <w:adjustRightInd w:val="0"/>
              <w:snapToGrid w:val="0"/>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讲师</w:t>
            </w:r>
          </w:p>
        </w:tc>
        <w:tc>
          <w:tcPr>
            <w:tcW w:w="1560" w:type="dxa"/>
            <w:shd w:val="clear" w:color="auto" w:fill="auto"/>
            <w:vAlign w:val="center"/>
            <w:hideMark/>
          </w:tcPr>
          <w:p w:rsidR="00702079" w:rsidRPr="00C10EE3" w:rsidRDefault="00702079" w:rsidP="00A2698A">
            <w:pPr>
              <w:widowControl/>
              <w:adjustRightInd w:val="0"/>
              <w:snapToGrid w:val="0"/>
              <w:jc w:val="center"/>
              <w:rPr>
                <w:rFonts w:ascii="微软雅黑" w:eastAsia="微软雅黑" w:hAnsi="微软雅黑" w:cs="宋体"/>
                <w:b/>
                <w:bCs/>
                <w:kern w:val="0"/>
                <w:sz w:val="18"/>
                <w:szCs w:val="18"/>
              </w:rPr>
            </w:pPr>
            <w:r w:rsidRPr="00C10EE3">
              <w:rPr>
                <w:rFonts w:ascii="微软雅黑" w:eastAsia="微软雅黑" w:hAnsi="微软雅黑" w:cs="宋体" w:hint="eastAsia"/>
                <w:b/>
                <w:bCs/>
                <w:kern w:val="0"/>
                <w:sz w:val="18"/>
                <w:szCs w:val="18"/>
              </w:rPr>
              <w:t>助教</w:t>
            </w:r>
          </w:p>
        </w:tc>
      </w:tr>
      <w:tr w:rsidR="00702079" w:rsidRPr="00C10EE3" w:rsidTr="00F72330">
        <w:trPr>
          <w:trHeight w:val="330"/>
        </w:trPr>
        <w:tc>
          <w:tcPr>
            <w:tcW w:w="988" w:type="dxa"/>
            <w:shd w:val="clear" w:color="auto" w:fill="auto"/>
            <w:noWrap/>
            <w:vAlign w:val="center"/>
            <w:hideMark/>
          </w:tcPr>
          <w:p w:rsidR="00702079" w:rsidRPr="00C10EE3" w:rsidRDefault="00702079" w:rsidP="00A2698A">
            <w:pPr>
              <w:widowControl/>
              <w:adjustRightInd w:val="0"/>
              <w:snapToGrid w:val="0"/>
              <w:jc w:val="center"/>
              <w:rPr>
                <w:rFonts w:ascii="微软雅黑" w:eastAsia="微软雅黑" w:hAnsi="微软雅黑" w:cs="宋体"/>
                <w:color w:val="000000"/>
                <w:kern w:val="0"/>
                <w:sz w:val="20"/>
                <w:szCs w:val="20"/>
              </w:rPr>
            </w:pPr>
            <w:r w:rsidRPr="00C10EE3">
              <w:rPr>
                <w:rFonts w:ascii="微软雅黑" w:eastAsia="微软雅黑" w:hAnsi="微软雅黑" w:cs="宋体" w:hint="eastAsia"/>
                <w:color w:val="000000"/>
                <w:kern w:val="0"/>
                <w:sz w:val="20"/>
                <w:szCs w:val="20"/>
              </w:rPr>
              <w:t>130505</w:t>
            </w:r>
          </w:p>
        </w:tc>
        <w:tc>
          <w:tcPr>
            <w:tcW w:w="1842" w:type="dxa"/>
            <w:shd w:val="clear" w:color="auto" w:fill="auto"/>
            <w:noWrap/>
            <w:vAlign w:val="center"/>
            <w:hideMark/>
          </w:tcPr>
          <w:p w:rsidR="00702079" w:rsidRPr="00C10EE3" w:rsidRDefault="00702079" w:rsidP="00A2698A">
            <w:pPr>
              <w:widowControl/>
              <w:adjustRightInd w:val="0"/>
              <w:snapToGrid w:val="0"/>
              <w:jc w:val="center"/>
              <w:rPr>
                <w:rFonts w:ascii="微软雅黑" w:eastAsia="微软雅黑" w:hAnsi="微软雅黑" w:cs="宋体"/>
                <w:color w:val="000000"/>
                <w:kern w:val="0"/>
                <w:sz w:val="20"/>
                <w:szCs w:val="20"/>
              </w:rPr>
            </w:pPr>
            <w:r w:rsidRPr="00C10EE3">
              <w:rPr>
                <w:rFonts w:ascii="微软雅黑" w:eastAsia="微软雅黑" w:hAnsi="微软雅黑" w:cs="宋体" w:hint="eastAsia"/>
                <w:color w:val="000000"/>
                <w:kern w:val="0"/>
                <w:sz w:val="20"/>
                <w:szCs w:val="20"/>
              </w:rPr>
              <w:t>服装与服饰设计</w:t>
            </w:r>
          </w:p>
        </w:tc>
        <w:tc>
          <w:tcPr>
            <w:tcW w:w="1134" w:type="dxa"/>
            <w:shd w:val="clear" w:color="auto" w:fill="auto"/>
            <w:noWrap/>
            <w:vAlign w:val="center"/>
            <w:hideMark/>
          </w:tcPr>
          <w:p w:rsidR="00702079" w:rsidRPr="00C10EE3" w:rsidRDefault="00702079" w:rsidP="00A2698A">
            <w:pPr>
              <w:widowControl/>
              <w:adjustRightInd w:val="0"/>
              <w:snapToGrid w:val="0"/>
              <w:jc w:val="center"/>
              <w:rPr>
                <w:rFonts w:ascii="微软雅黑" w:eastAsia="微软雅黑" w:hAnsi="微软雅黑" w:cs="宋体"/>
                <w:color w:val="000000"/>
                <w:kern w:val="0"/>
                <w:sz w:val="20"/>
                <w:szCs w:val="20"/>
              </w:rPr>
            </w:pPr>
            <w:r w:rsidRPr="00C10EE3">
              <w:rPr>
                <w:rFonts w:ascii="微软雅黑" w:eastAsia="微软雅黑" w:hAnsi="微软雅黑" w:cs="宋体" w:hint="eastAsia"/>
                <w:color w:val="000000"/>
                <w:kern w:val="0"/>
                <w:sz w:val="20"/>
                <w:szCs w:val="20"/>
              </w:rPr>
              <w:t>2</w:t>
            </w:r>
            <w:r w:rsidR="00F72330">
              <w:rPr>
                <w:rFonts w:ascii="微软雅黑" w:eastAsia="微软雅黑" w:hAnsi="微软雅黑" w:cs="宋体" w:hint="eastAsia"/>
                <w:color w:val="000000"/>
                <w:kern w:val="0"/>
                <w:sz w:val="20"/>
                <w:szCs w:val="20"/>
              </w:rPr>
              <w:t>1</w:t>
            </w:r>
          </w:p>
        </w:tc>
        <w:tc>
          <w:tcPr>
            <w:tcW w:w="993" w:type="dxa"/>
            <w:shd w:val="clear" w:color="auto" w:fill="auto"/>
            <w:noWrap/>
            <w:vAlign w:val="center"/>
            <w:hideMark/>
          </w:tcPr>
          <w:p w:rsidR="00702079" w:rsidRPr="00C10EE3" w:rsidRDefault="00702079" w:rsidP="00A2698A">
            <w:pPr>
              <w:widowControl/>
              <w:adjustRightInd w:val="0"/>
              <w:snapToGrid w:val="0"/>
              <w:jc w:val="center"/>
              <w:rPr>
                <w:rFonts w:ascii="微软雅黑" w:eastAsia="微软雅黑" w:hAnsi="微软雅黑" w:cs="宋体"/>
                <w:color w:val="000000"/>
                <w:kern w:val="0"/>
                <w:sz w:val="20"/>
                <w:szCs w:val="20"/>
              </w:rPr>
            </w:pPr>
            <w:r w:rsidRPr="00C10EE3">
              <w:rPr>
                <w:rFonts w:ascii="微软雅黑" w:eastAsia="微软雅黑" w:hAnsi="微软雅黑" w:cs="宋体" w:hint="eastAsia"/>
                <w:color w:val="000000"/>
                <w:kern w:val="0"/>
                <w:sz w:val="20"/>
                <w:szCs w:val="20"/>
              </w:rPr>
              <w:t>1</w:t>
            </w:r>
          </w:p>
        </w:tc>
        <w:tc>
          <w:tcPr>
            <w:tcW w:w="850" w:type="dxa"/>
            <w:shd w:val="clear" w:color="auto" w:fill="auto"/>
            <w:noWrap/>
            <w:vAlign w:val="center"/>
            <w:hideMark/>
          </w:tcPr>
          <w:p w:rsidR="00702079" w:rsidRPr="00C10EE3" w:rsidRDefault="00F72330" w:rsidP="00A2698A">
            <w:pPr>
              <w:widowControl/>
              <w:adjustRightInd w:val="0"/>
              <w:snapToGrid w:val="0"/>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4</w:t>
            </w:r>
          </w:p>
        </w:tc>
        <w:tc>
          <w:tcPr>
            <w:tcW w:w="992" w:type="dxa"/>
            <w:shd w:val="clear" w:color="auto" w:fill="auto"/>
            <w:noWrap/>
            <w:vAlign w:val="center"/>
            <w:hideMark/>
          </w:tcPr>
          <w:p w:rsidR="00702079" w:rsidRPr="00C10EE3" w:rsidRDefault="00F72330" w:rsidP="00A2698A">
            <w:pPr>
              <w:widowControl/>
              <w:adjustRightInd w:val="0"/>
              <w:snapToGrid w:val="0"/>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16</w:t>
            </w:r>
          </w:p>
        </w:tc>
        <w:tc>
          <w:tcPr>
            <w:tcW w:w="1560" w:type="dxa"/>
            <w:shd w:val="clear" w:color="auto" w:fill="auto"/>
            <w:noWrap/>
            <w:vAlign w:val="center"/>
            <w:hideMark/>
          </w:tcPr>
          <w:p w:rsidR="00702079" w:rsidRPr="00C10EE3" w:rsidRDefault="00702079" w:rsidP="00A2698A">
            <w:pPr>
              <w:widowControl/>
              <w:adjustRightInd w:val="0"/>
              <w:snapToGrid w:val="0"/>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0</w:t>
            </w:r>
          </w:p>
        </w:tc>
      </w:tr>
    </w:tbl>
    <w:p w:rsidR="00A2698A" w:rsidRPr="0088767A" w:rsidRDefault="00A2698A" w:rsidP="00A2698A"/>
    <w:p w:rsidR="00A54152" w:rsidRDefault="00884105" w:rsidP="0088767A">
      <w:pPr>
        <w:pStyle w:val="2"/>
      </w:pPr>
      <w:bookmarkStart w:id="7" w:name="_Toc27166431"/>
      <w:r>
        <w:rPr>
          <w:rFonts w:hint="eastAsia"/>
        </w:rPr>
        <w:t>2.</w:t>
      </w:r>
      <w:r w:rsidR="00A54152" w:rsidRPr="00A54152">
        <w:rPr>
          <w:rFonts w:hint="eastAsia"/>
        </w:rPr>
        <w:t>2</w:t>
      </w:r>
      <w:r w:rsidR="00A54152" w:rsidRPr="00A54152">
        <w:rPr>
          <w:rFonts w:hint="eastAsia"/>
        </w:rPr>
        <w:t>主讲教师及教授承担本科课程情况</w:t>
      </w:r>
      <w:bookmarkEnd w:id="7"/>
    </w:p>
    <w:p w:rsidR="00A54152" w:rsidRDefault="00A54152" w:rsidP="0088767A">
      <w:pPr>
        <w:ind w:firstLineChars="200" w:firstLine="420"/>
      </w:pPr>
      <w:r>
        <w:rPr>
          <w:rFonts w:hint="eastAsia"/>
        </w:rPr>
        <w:t>本专业按照各年级培养计划开设专业基础</w:t>
      </w:r>
      <w:r w:rsidR="00856C09">
        <w:rPr>
          <w:rFonts w:hint="eastAsia"/>
        </w:rPr>
        <w:t>平台</w:t>
      </w:r>
      <w:r>
        <w:rPr>
          <w:rFonts w:hint="eastAsia"/>
        </w:rPr>
        <w:t>必修课、选修课、专业课、专业选修课以及集中实践环节教学课程，</w:t>
      </w:r>
      <w:r w:rsidR="00ED1B5E">
        <w:rPr>
          <w:rFonts w:hint="eastAsia"/>
        </w:rPr>
        <w:t>2019</w:t>
      </w:r>
      <w:r w:rsidR="00ED1B5E">
        <w:rPr>
          <w:rFonts w:hint="eastAsia"/>
        </w:rPr>
        <w:t>学年开设</w:t>
      </w:r>
      <w:r>
        <w:rPr>
          <w:rFonts w:hint="eastAsia"/>
        </w:rPr>
        <w:t>各类专业课</w:t>
      </w:r>
      <w:r w:rsidR="00ED1B5E">
        <w:rPr>
          <w:rFonts w:hint="eastAsia"/>
        </w:rPr>
        <w:t>总门次达</w:t>
      </w:r>
      <w:r w:rsidR="00ED1B5E">
        <w:rPr>
          <w:rFonts w:hint="eastAsia"/>
        </w:rPr>
        <w:t>159</w:t>
      </w:r>
      <w:r>
        <w:rPr>
          <w:rFonts w:hint="eastAsia"/>
        </w:rPr>
        <w:t>门。专业教师</w:t>
      </w:r>
      <w:r w:rsidR="00356016">
        <w:rPr>
          <w:rFonts w:hint="eastAsia"/>
        </w:rPr>
        <w:t>年</w:t>
      </w:r>
      <w:r>
        <w:rPr>
          <w:rFonts w:hint="eastAsia"/>
        </w:rPr>
        <w:t>人均授课约</w:t>
      </w:r>
      <w:r>
        <w:rPr>
          <w:rFonts w:hint="eastAsia"/>
        </w:rPr>
        <w:t>3</w:t>
      </w:r>
      <w:r w:rsidR="00356016">
        <w:rPr>
          <w:rFonts w:hint="eastAsia"/>
        </w:rPr>
        <w:t>50</w:t>
      </w:r>
      <w:r>
        <w:rPr>
          <w:rFonts w:hint="eastAsia"/>
        </w:rPr>
        <w:t>学时</w:t>
      </w:r>
      <w:r>
        <w:rPr>
          <w:rFonts w:hint="eastAsia"/>
        </w:rPr>
        <w:t>/</w:t>
      </w:r>
      <w:r>
        <w:rPr>
          <w:rFonts w:hint="eastAsia"/>
        </w:rPr>
        <w:t>学年以上，其中副高以上职称教师为本科学生授课人均</w:t>
      </w:r>
      <w:r>
        <w:rPr>
          <w:rFonts w:hint="eastAsia"/>
        </w:rPr>
        <w:t>250</w:t>
      </w:r>
      <w:r>
        <w:rPr>
          <w:rFonts w:hint="eastAsia"/>
        </w:rPr>
        <w:t>学时</w:t>
      </w:r>
      <w:r>
        <w:rPr>
          <w:rFonts w:hint="eastAsia"/>
        </w:rPr>
        <w:t>/</w:t>
      </w:r>
      <w:r>
        <w:rPr>
          <w:rFonts w:hint="eastAsia"/>
        </w:rPr>
        <w:t>学年以上。</w:t>
      </w:r>
    </w:p>
    <w:p w:rsidR="00CF3CA4" w:rsidRDefault="00CF3CA4" w:rsidP="00CF3CA4">
      <w:pPr>
        <w:ind w:firstLineChars="200" w:firstLine="420"/>
      </w:pPr>
      <w:r>
        <w:rPr>
          <w:rFonts w:hint="eastAsia"/>
        </w:rPr>
        <w:t>本专业</w:t>
      </w:r>
      <w:r w:rsidR="00132143">
        <w:rPr>
          <w:rFonts w:hint="eastAsia"/>
        </w:rPr>
        <w:t>近三年</w:t>
      </w:r>
      <w:r>
        <w:rPr>
          <w:rFonts w:hint="eastAsia"/>
        </w:rPr>
        <w:t>聘请了一批具有相当专业实力专家来校授课或担任客座教授，如</w:t>
      </w:r>
      <w:r w:rsidR="00856C09" w:rsidRPr="00856C09">
        <w:rPr>
          <w:rFonts w:hint="eastAsia"/>
        </w:rPr>
        <w:t>意大利米兰新美术学院院长</w:t>
      </w:r>
      <w:r w:rsidR="00856C09" w:rsidRPr="00856C09">
        <w:rPr>
          <w:rFonts w:hint="eastAsia"/>
        </w:rPr>
        <w:t>Guido Tattoni</w:t>
      </w:r>
      <w:r w:rsidR="00856C09">
        <w:rPr>
          <w:rFonts w:hint="eastAsia"/>
        </w:rPr>
        <w:t>教授</w:t>
      </w:r>
      <w:r>
        <w:rPr>
          <w:rFonts w:hint="eastAsia"/>
        </w:rPr>
        <w:t>、</w:t>
      </w:r>
      <w:r w:rsidR="006B6D23">
        <w:rPr>
          <w:rFonts w:hint="eastAsia"/>
        </w:rPr>
        <w:t>著名</w:t>
      </w:r>
      <w:r w:rsidR="006B6D23" w:rsidRPr="00AF07F5">
        <w:rPr>
          <w:rFonts w:hint="eastAsia"/>
          <w:szCs w:val="15"/>
        </w:rPr>
        <w:t>时尚专栏作家</w:t>
      </w:r>
      <w:r w:rsidR="006B6D23">
        <w:rPr>
          <w:rFonts w:hint="eastAsia"/>
          <w:szCs w:val="15"/>
        </w:rPr>
        <w:t>、媒体人冷芸博士、东华大学艺术设计学院俞英教授</w:t>
      </w:r>
      <w:r w:rsidR="00DD0052">
        <w:rPr>
          <w:rFonts w:hint="eastAsia"/>
        </w:rPr>
        <w:t>等</w:t>
      </w:r>
      <w:r>
        <w:rPr>
          <w:rFonts w:hint="eastAsia"/>
        </w:rPr>
        <w:t>。</w:t>
      </w:r>
    </w:p>
    <w:p w:rsidR="00A2698A" w:rsidRPr="00ED1B5E" w:rsidRDefault="00ED1B5E" w:rsidP="00ED1B5E">
      <w:pPr>
        <w:jc w:val="center"/>
        <w:rPr>
          <w:b/>
          <w:bCs/>
          <w:sz w:val="18"/>
          <w:szCs w:val="21"/>
        </w:rPr>
      </w:pPr>
      <w:r w:rsidRPr="00ED1B5E">
        <w:rPr>
          <w:rFonts w:hint="eastAsia"/>
          <w:b/>
          <w:bCs/>
          <w:sz w:val="18"/>
          <w:szCs w:val="21"/>
        </w:rPr>
        <w:lastRenderedPageBreak/>
        <w:t>专业师资基本情况</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4"/>
        <w:gridCol w:w="990"/>
        <w:gridCol w:w="428"/>
        <w:gridCol w:w="992"/>
        <w:gridCol w:w="854"/>
        <w:gridCol w:w="989"/>
        <w:gridCol w:w="428"/>
        <w:gridCol w:w="567"/>
        <w:gridCol w:w="993"/>
        <w:gridCol w:w="992"/>
      </w:tblGrid>
      <w:tr w:rsidR="00A2698A" w:rsidRPr="00A2698A" w:rsidTr="00ED1B5E">
        <w:trPr>
          <w:trHeight w:val="330"/>
        </w:trPr>
        <w:tc>
          <w:tcPr>
            <w:tcW w:w="984" w:type="dxa"/>
            <w:vMerge w:val="restart"/>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专业代码</w:t>
            </w:r>
          </w:p>
        </w:tc>
        <w:tc>
          <w:tcPr>
            <w:tcW w:w="990" w:type="dxa"/>
            <w:vMerge w:val="restart"/>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专业名称</w:t>
            </w:r>
          </w:p>
        </w:tc>
        <w:tc>
          <w:tcPr>
            <w:tcW w:w="3263" w:type="dxa"/>
            <w:gridSpan w:val="4"/>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专业教师</w:t>
            </w:r>
          </w:p>
        </w:tc>
        <w:tc>
          <w:tcPr>
            <w:tcW w:w="2980" w:type="dxa"/>
            <w:gridSpan w:val="4"/>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授课教师</w:t>
            </w:r>
          </w:p>
        </w:tc>
      </w:tr>
      <w:tr w:rsidR="00A2698A" w:rsidRPr="00A2698A" w:rsidTr="00ED1B5E">
        <w:trPr>
          <w:trHeight w:val="990"/>
        </w:trPr>
        <w:tc>
          <w:tcPr>
            <w:tcW w:w="984" w:type="dxa"/>
            <w:vMerge/>
            <w:shd w:val="clear" w:color="auto" w:fill="auto"/>
            <w:vAlign w:val="center"/>
            <w:hideMark/>
          </w:tcPr>
          <w:p w:rsidR="00A2698A" w:rsidRPr="00A2698A" w:rsidRDefault="00A2698A" w:rsidP="00A2698A">
            <w:pPr>
              <w:widowControl/>
              <w:jc w:val="left"/>
              <w:rPr>
                <w:rFonts w:ascii="微软雅黑" w:eastAsia="微软雅黑" w:hAnsi="微软雅黑" w:cs="宋体"/>
                <w:b/>
                <w:bCs/>
                <w:kern w:val="0"/>
                <w:sz w:val="18"/>
                <w:szCs w:val="18"/>
              </w:rPr>
            </w:pPr>
          </w:p>
        </w:tc>
        <w:tc>
          <w:tcPr>
            <w:tcW w:w="990" w:type="dxa"/>
            <w:vMerge/>
            <w:shd w:val="clear" w:color="auto" w:fill="auto"/>
            <w:vAlign w:val="center"/>
            <w:hideMark/>
          </w:tcPr>
          <w:p w:rsidR="00A2698A" w:rsidRPr="00A2698A" w:rsidRDefault="00A2698A" w:rsidP="00A2698A">
            <w:pPr>
              <w:widowControl/>
              <w:jc w:val="left"/>
              <w:rPr>
                <w:rFonts w:ascii="微软雅黑" w:eastAsia="微软雅黑" w:hAnsi="微软雅黑" w:cs="宋体"/>
                <w:b/>
                <w:bCs/>
                <w:kern w:val="0"/>
                <w:sz w:val="18"/>
                <w:szCs w:val="18"/>
              </w:rPr>
            </w:pPr>
          </w:p>
        </w:tc>
        <w:tc>
          <w:tcPr>
            <w:tcW w:w="428" w:type="dxa"/>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总数</w:t>
            </w:r>
          </w:p>
        </w:tc>
        <w:tc>
          <w:tcPr>
            <w:tcW w:w="992" w:type="dxa"/>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近五年新进教师</w:t>
            </w:r>
          </w:p>
        </w:tc>
        <w:tc>
          <w:tcPr>
            <w:tcW w:w="854" w:type="dxa"/>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双师型教师</w:t>
            </w:r>
          </w:p>
        </w:tc>
        <w:tc>
          <w:tcPr>
            <w:tcW w:w="989" w:type="dxa"/>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具有行业企业背景教师</w:t>
            </w:r>
          </w:p>
        </w:tc>
        <w:tc>
          <w:tcPr>
            <w:tcW w:w="428" w:type="dxa"/>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总数</w:t>
            </w:r>
          </w:p>
        </w:tc>
        <w:tc>
          <w:tcPr>
            <w:tcW w:w="567" w:type="dxa"/>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教授数</w:t>
            </w:r>
          </w:p>
        </w:tc>
        <w:tc>
          <w:tcPr>
            <w:tcW w:w="993" w:type="dxa"/>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教授为本科生上课率（%）</w:t>
            </w:r>
          </w:p>
        </w:tc>
        <w:tc>
          <w:tcPr>
            <w:tcW w:w="992" w:type="dxa"/>
            <w:shd w:val="clear" w:color="auto" w:fill="auto"/>
            <w:vAlign w:val="center"/>
            <w:hideMark/>
          </w:tcPr>
          <w:p w:rsidR="00A2698A" w:rsidRPr="00A2698A" w:rsidRDefault="00A2698A" w:rsidP="00A2698A">
            <w:pPr>
              <w:widowControl/>
              <w:jc w:val="center"/>
              <w:rPr>
                <w:rFonts w:ascii="微软雅黑" w:eastAsia="微软雅黑" w:hAnsi="微软雅黑" w:cs="宋体"/>
                <w:b/>
                <w:bCs/>
                <w:kern w:val="0"/>
                <w:sz w:val="18"/>
                <w:szCs w:val="18"/>
              </w:rPr>
            </w:pPr>
            <w:r w:rsidRPr="00A2698A">
              <w:rPr>
                <w:rFonts w:ascii="微软雅黑" w:eastAsia="微软雅黑" w:hAnsi="微软雅黑" w:cs="宋体" w:hint="eastAsia"/>
                <w:b/>
                <w:bCs/>
                <w:kern w:val="0"/>
                <w:sz w:val="18"/>
                <w:szCs w:val="18"/>
              </w:rPr>
              <w:t>教授为低年级上课数量</w:t>
            </w:r>
          </w:p>
        </w:tc>
      </w:tr>
      <w:tr w:rsidR="00A2698A" w:rsidRPr="00A2698A" w:rsidTr="00ED1B5E">
        <w:trPr>
          <w:trHeight w:val="330"/>
        </w:trPr>
        <w:tc>
          <w:tcPr>
            <w:tcW w:w="984" w:type="dxa"/>
            <w:shd w:val="clear" w:color="auto" w:fill="auto"/>
            <w:noWrap/>
            <w:vAlign w:val="center"/>
            <w:hideMark/>
          </w:tcPr>
          <w:p w:rsidR="00A2698A" w:rsidRPr="00A2698A" w:rsidRDefault="00A2698A" w:rsidP="00A2698A">
            <w:pPr>
              <w:widowControl/>
              <w:jc w:val="center"/>
              <w:rPr>
                <w:rFonts w:ascii="微软雅黑" w:eastAsia="微软雅黑" w:hAnsi="微软雅黑" w:cs="宋体"/>
                <w:color w:val="000000"/>
                <w:kern w:val="0"/>
                <w:sz w:val="18"/>
                <w:szCs w:val="18"/>
              </w:rPr>
            </w:pPr>
            <w:r w:rsidRPr="00A2698A">
              <w:rPr>
                <w:rFonts w:ascii="微软雅黑" w:eastAsia="微软雅黑" w:hAnsi="微软雅黑" w:cs="宋体" w:hint="eastAsia"/>
                <w:color w:val="000000"/>
                <w:kern w:val="0"/>
                <w:sz w:val="18"/>
                <w:szCs w:val="18"/>
              </w:rPr>
              <w:t>130505</w:t>
            </w:r>
          </w:p>
        </w:tc>
        <w:tc>
          <w:tcPr>
            <w:tcW w:w="990" w:type="dxa"/>
            <w:shd w:val="clear" w:color="auto" w:fill="auto"/>
            <w:noWrap/>
            <w:vAlign w:val="center"/>
            <w:hideMark/>
          </w:tcPr>
          <w:p w:rsidR="00A2698A" w:rsidRPr="00A2698A" w:rsidRDefault="00A2698A" w:rsidP="00A2698A">
            <w:pPr>
              <w:widowControl/>
              <w:jc w:val="center"/>
              <w:rPr>
                <w:rFonts w:ascii="微软雅黑" w:eastAsia="微软雅黑" w:hAnsi="微软雅黑" w:cs="宋体"/>
                <w:color w:val="000000"/>
                <w:kern w:val="0"/>
                <w:sz w:val="18"/>
                <w:szCs w:val="18"/>
              </w:rPr>
            </w:pPr>
            <w:r w:rsidRPr="00A2698A">
              <w:rPr>
                <w:rFonts w:ascii="微软雅黑" w:eastAsia="微软雅黑" w:hAnsi="微软雅黑" w:cs="宋体" w:hint="eastAsia"/>
                <w:color w:val="000000"/>
                <w:kern w:val="0"/>
                <w:sz w:val="18"/>
                <w:szCs w:val="18"/>
              </w:rPr>
              <w:t>服装与服饰设计</w:t>
            </w:r>
          </w:p>
        </w:tc>
        <w:tc>
          <w:tcPr>
            <w:tcW w:w="428" w:type="dxa"/>
            <w:shd w:val="clear" w:color="auto" w:fill="auto"/>
            <w:noWrap/>
            <w:vAlign w:val="center"/>
            <w:hideMark/>
          </w:tcPr>
          <w:p w:rsidR="00A2698A" w:rsidRPr="00A2698A" w:rsidRDefault="00A2698A" w:rsidP="00A2698A">
            <w:pPr>
              <w:widowControl/>
              <w:jc w:val="center"/>
              <w:rPr>
                <w:rFonts w:ascii="微软雅黑" w:eastAsia="微软雅黑" w:hAnsi="微软雅黑" w:cs="宋体"/>
                <w:color w:val="000000"/>
                <w:kern w:val="0"/>
                <w:sz w:val="18"/>
                <w:szCs w:val="18"/>
              </w:rPr>
            </w:pPr>
            <w:r w:rsidRPr="00A2698A">
              <w:rPr>
                <w:rFonts w:ascii="微软雅黑" w:eastAsia="微软雅黑" w:hAnsi="微软雅黑" w:cs="宋体" w:hint="eastAsia"/>
                <w:color w:val="000000"/>
                <w:kern w:val="0"/>
                <w:sz w:val="18"/>
                <w:szCs w:val="18"/>
              </w:rPr>
              <w:t>2</w:t>
            </w:r>
            <w:r w:rsidR="00ED1B5E">
              <w:rPr>
                <w:rFonts w:ascii="微软雅黑" w:eastAsia="微软雅黑" w:hAnsi="微软雅黑" w:cs="宋体" w:hint="eastAsia"/>
                <w:color w:val="000000"/>
                <w:kern w:val="0"/>
                <w:sz w:val="18"/>
                <w:szCs w:val="18"/>
              </w:rPr>
              <w:t>1</w:t>
            </w:r>
          </w:p>
        </w:tc>
        <w:tc>
          <w:tcPr>
            <w:tcW w:w="992" w:type="dxa"/>
            <w:shd w:val="clear" w:color="auto" w:fill="auto"/>
            <w:noWrap/>
            <w:vAlign w:val="center"/>
            <w:hideMark/>
          </w:tcPr>
          <w:p w:rsidR="00A2698A" w:rsidRPr="00A2698A" w:rsidRDefault="00A2698A" w:rsidP="00A2698A">
            <w:pPr>
              <w:widowControl/>
              <w:jc w:val="center"/>
              <w:rPr>
                <w:rFonts w:ascii="微软雅黑" w:eastAsia="微软雅黑" w:hAnsi="微软雅黑" w:cs="宋体"/>
                <w:color w:val="000000"/>
                <w:kern w:val="0"/>
                <w:sz w:val="18"/>
                <w:szCs w:val="18"/>
              </w:rPr>
            </w:pPr>
            <w:r w:rsidRPr="00A2698A">
              <w:rPr>
                <w:rFonts w:ascii="微软雅黑" w:eastAsia="微软雅黑" w:hAnsi="微软雅黑" w:cs="宋体" w:hint="eastAsia"/>
                <w:color w:val="000000"/>
                <w:kern w:val="0"/>
                <w:sz w:val="18"/>
                <w:szCs w:val="18"/>
              </w:rPr>
              <w:t>2</w:t>
            </w:r>
          </w:p>
        </w:tc>
        <w:tc>
          <w:tcPr>
            <w:tcW w:w="854" w:type="dxa"/>
            <w:shd w:val="clear" w:color="auto" w:fill="auto"/>
            <w:noWrap/>
            <w:vAlign w:val="center"/>
            <w:hideMark/>
          </w:tcPr>
          <w:p w:rsidR="00A2698A" w:rsidRPr="00A2698A" w:rsidRDefault="00A2698A" w:rsidP="00A2698A">
            <w:pPr>
              <w:widowControl/>
              <w:jc w:val="center"/>
              <w:rPr>
                <w:rFonts w:ascii="微软雅黑" w:eastAsia="微软雅黑" w:hAnsi="微软雅黑" w:cs="宋体"/>
                <w:color w:val="000000"/>
                <w:kern w:val="0"/>
                <w:sz w:val="18"/>
                <w:szCs w:val="18"/>
              </w:rPr>
            </w:pPr>
            <w:r w:rsidRPr="00A2698A">
              <w:rPr>
                <w:rFonts w:ascii="微软雅黑" w:eastAsia="微软雅黑" w:hAnsi="微软雅黑" w:cs="宋体" w:hint="eastAsia"/>
                <w:color w:val="000000"/>
                <w:kern w:val="0"/>
                <w:sz w:val="18"/>
                <w:szCs w:val="18"/>
              </w:rPr>
              <w:t>2</w:t>
            </w:r>
          </w:p>
        </w:tc>
        <w:tc>
          <w:tcPr>
            <w:tcW w:w="989" w:type="dxa"/>
            <w:shd w:val="clear" w:color="auto" w:fill="auto"/>
            <w:noWrap/>
            <w:vAlign w:val="center"/>
            <w:hideMark/>
          </w:tcPr>
          <w:p w:rsidR="00A2698A" w:rsidRPr="00A2698A" w:rsidRDefault="00A2698A" w:rsidP="00A2698A">
            <w:pPr>
              <w:widowControl/>
              <w:jc w:val="center"/>
              <w:rPr>
                <w:rFonts w:ascii="微软雅黑" w:eastAsia="微软雅黑" w:hAnsi="微软雅黑" w:cs="宋体"/>
                <w:color w:val="000000"/>
                <w:kern w:val="0"/>
                <w:sz w:val="18"/>
                <w:szCs w:val="18"/>
              </w:rPr>
            </w:pPr>
            <w:r w:rsidRPr="00A2698A">
              <w:rPr>
                <w:rFonts w:ascii="微软雅黑" w:eastAsia="微软雅黑" w:hAnsi="微软雅黑" w:cs="宋体" w:hint="eastAsia"/>
                <w:color w:val="000000"/>
                <w:kern w:val="0"/>
                <w:sz w:val="18"/>
                <w:szCs w:val="18"/>
              </w:rPr>
              <w:t>9</w:t>
            </w:r>
          </w:p>
        </w:tc>
        <w:tc>
          <w:tcPr>
            <w:tcW w:w="428" w:type="dxa"/>
            <w:shd w:val="clear" w:color="auto" w:fill="auto"/>
            <w:noWrap/>
            <w:vAlign w:val="center"/>
            <w:hideMark/>
          </w:tcPr>
          <w:p w:rsidR="00A2698A" w:rsidRPr="00A2698A" w:rsidRDefault="00A2698A" w:rsidP="00A2698A">
            <w:pPr>
              <w:widowControl/>
              <w:jc w:val="center"/>
              <w:rPr>
                <w:rFonts w:ascii="微软雅黑" w:eastAsia="微软雅黑" w:hAnsi="微软雅黑" w:cs="宋体"/>
                <w:color w:val="000000"/>
                <w:kern w:val="0"/>
                <w:sz w:val="18"/>
                <w:szCs w:val="18"/>
              </w:rPr>
            </w:pPr>
            <w:r w:rsidRPr="00A2698A">
              <w:rPr>
                <w:rFonts w:ascii="微软雅黑" w:eastAsia="微软雅黑" w:hAnsi="微软雅黑" w:cs="宋体" w:hint="eastAsia"/>
                <w:color w:val="000000"/>
                <w:kern w:val="0"/>
                <w:sz w:val="18"/>
                <w:szCs w:val="18"/>
              </w:rPr>
              <w:t>40</w:t>
            </w:r>
          </w:p>
        </w:tc>
        <w:tc>
          <w:tcPr>
            <w:tcW w:w="567" w:type="dxa"/>
            <w:shd w:val="clear" w:color="auto" w:fill="auto"/>
            <w:noWrap/>
            <w:vAlign w:val="center"/>
            <w:hideMark/>
          </w:tcPr>
          <w:p w:rsidR="00A2698A" w:rsidRPr="00A2698A" w:rsidRDefault="00A2698A" w:rsidP="00A2698A">
            <w:pPr>
              <w:widowControl/>
              <w:jc w:val="center"/>
              <w:rPr>
                <w:rFonts w:ascii="微软雅黑" w:eastAsia="微软雅黑" w:hAnsi="微软雅黑" w:cs="宋体"/>
                <w:color w:val="000000"/>
                <w:kern w:val="0"/>
                <w:sz w:val="18"/>
                <w:szCs w:val="18"/>
              </w:rPr>
            </w:pPr>
            <w:r w:rsidRPr="00A2698A">
              <w:rPr>
                <w:rFonts w:ascii="微软雅黑" w:eastAsia="微软雅黑" w:hAnsi="微软雅黑" w:cs="宋体" w:hint="eastAsia"/>
                <w:color w:val="000000"/>
                <w:kern w:val="0"/>
                <w:sz w:val="18"/>
                <w:szCs w:val="18"/>
              </w:rPr>
              <w:t>3</w:t>
            </w:r>
          </w:p>
        </w:tc>
        <w:tc>
          <w:tcPr>
            <w:tcW w:w="993" w:type="dxa"/>
            <w:shd w:val="clear" w:color="auto" w:fill="auto"/>
            <w:noWrap/>
            <w:vAlign w:val="center"/>
            <w:hideMark/>
          </w:tcPr>
          <w:p w:rsidR="00A2698A" w:rsidRPr="00A2698A" w:rsidRDefault="00A2698A" w:rsidP="00A2698A">
            <w:pPr>
              <w:widowControl/>
              <w:jc w:val="center"/>
              <w:rPr>
                <w:rFonts w:ascii="微软雅黑" w:eastAsia="微软雅黑" w:hAnsi="微软雅黑" w:cs="宋体"/>
                <w:color w:val="000000"/>
                <w:kern w:val="0"/>
                <w:sz w:val="18"/>
                <w:szCs w:val="18"/>
              </w:rPr>
            </w:pPr>
            <w:r w:rsidRPr="00A2698A">
              <w:rPr>
                <w:rFonts w:ascii="微软雅黑" w:eastAsia="微软雅黑" w:hAnsi="微软雅黑" w:cs="宋体" w:hint="eastAsia"/>
                <w:color w:val="000000"/>
                <w:kern w:val="0"/>
                <w:sz w:val="18"/>
                <w:szCs w:val="18"/>
              </w:rPr>
              <w:t>7.50</w:t>
            </w:r>
          </w:p>
        </w:tc>
        <w:tc>
          <w:tcPr>
            <w:tcW w:w="992" w:type="dxa"/>
            <w:shd w:val="clear" w:color="auto" w:fill="auto"/>
            <w:noWrap/>
            <w:vAlign w:val="center"/>
            <w:hideMark/>
          </w:tcPr>
          <w:p w:rsidR="00A2698A" w:rsidRPr="00A2698A" w:rsidRDefault="00A2698A" w:rsidP="00A2698A">
            <w:pPr>
              <w:widowControl/>
              <w:jc w:val="center"/>
              <w:rPr>
                <w:rFonts w:ascii="微软雅黑" w:eastAsia="微软雅黑" w:hAnsi="微软雅黑" w:cs="宋体"/>
                <w:color w:val="000000"/>
                <w:kern w:val="0"/>
                <w:sz w:val="18"/>
                <w:szCs w:val="18"/>
              </w:rPr>
            </w:pPr>
            <w:r w:rsidRPr="00A2698A">
              <w:rPr>
                <w:rFonts w:ascii="微软雅黑" w:eastAsia="微软雅黑" w:hAnsi="微软雅黑" w:cs="宋体" w:hint="eastAsia"/>
                <w:color w:val="000000"/>
                <w:kern w:val="0"/>
                <w:sz w:val="18"/>
                <w:szCs w:val="18"/>
              </w:rPr>
              <w:t>2</w:t>
            </w:r>
          </w:p>
        </w:tc>
      </w:tr>
    </w:tbl>
    <w:p w:rsidR="00CF3CA4" w:rsidRPr="0088767A" w:rsidRDefault="00CF3CA4" w:rsidP="0088767A"/>
    <w:p w:rsidR="00A54152" w:rsidRDefault="00884105" w:rsidP="0088767A">
      <w:pPr>
        <w:pStyle w:val="2"/>
      </w:pPr>
      <w:bookmarkStart w:id="8" w:name="_Toc27166432"/>
      <w:r>
        <w:rPr>
          <w:rFonts w:hint="eastAsia"/>
        </w:rPr>
        <w:t>2.</w:t>
      </w:r>
      <w:r w:rsidR="00A54152" w:rsidRPr="00A54152">
        <w:rPr>
          <w:rFonts w:hint="eastAsia"/>
        </w:rPr>
        <w:t>3</w:t>
      </w:r>
      <w:r w:rsidR="00A54152" w:rsidRPr="00A54152">
        <w:rPr>
          <w:rFonts w:hint="eastAsia"/>
        </w:rPr>
        <w:t>教学经费投入情况</w:t>
      </w:r>
      <w:bookmarkEnd w:id="8"/>
    </w:p>
    <w:p w:rsidR="000C35FE" w:rsidRPr="0088767A" w:rsidRDefault="000C35FE" w:rsidP="0088767A">
      <w:pPr>
        <w:spacing w:line="360" w:lineRule="auto"/>
        <w:jc w:val="center"/>
        <w:rPr>
          <w:sz w:val="18"/>
        </w:rPr>
      </w:pPr>
      <w:r w:rsidRPr="0088767A">
        <w:rPr>
          <w:rFonts w:ascii="宋体" w:hAnsi="宋体" w:cs="宋体" w:hint="eastAsia"/>
          <w:b/>
          <w:kern w:val="0"/>
          <w:sz w:val="18"/>
          <w:szCs w:val="32"/>
        </w:rPr>
        <w:t>服装与服饰设计专业</w:t>
      </w:r>
      <w:r w:rsidRPr="0088767A">
        <w:rPr>
          <w:rFonts w:ascii="宋体" w:hAnsi="宋体" w:cs="宋体"/>
          <w:b/>
          <w:kern w:val="0"/>
          <w:sz w:val="18"/>
          <w:szCs w:val="32"/>
        </w:rPr>
        <w:t>201</w:t>
      </w:r>
      <w:r w:rsidR="00356016">
        <w:rPr>
          <w:rFonts w:ascii="宋体" w:hAnsi="宋体" w:cs="宋体" w:hint="eastAsia"/>
          <w:b/>
          <w:kern w:val="0"/>
          <w:sz w:val="18"/>
          <w:szCs w:val="32"/>
        </w:rPr>
        <w:t>9</w:t>
      </w:r>
      <w:r w:rsidRPr="0088767A">
        <w:rPr>
          <w:rFonts w:ascii="宋体" w:hAnsi="宋体" w:cs="宋体"/>
          <w:b/>
          <w:kern w:val="0"/>
          <w:sz w:val="18"/>
          <w:szCs w:val="32"/>
        </w:rPr>
        <w:t>年</w:t>
      </w:r>
      <w:r w:rsidRPr="0088767A">
        <w:rPr>
          <w:rFonts w:ascii="宋体" w:hAnsi="宋体" w:cs="宋体" w:hint="eastAsia"/>
          <w:b/>
          <w:kern w:val="0"/>
          <w:sz w:val="18"/>
          <w:szCs w:val="32"/>
        </w:rPr>
        <w:t>教学经费投入情况</w:t>
      </w:r>
    </w:p>
    <w:tbl>
      <w:tblPr>
        <w:tblStyle w:val="5"/>
        <w:tblW w:w="8317" w:type="dxa"/>
        <w:tblLayout w:type="fixed"/>
        <w:tblLook w:val="04A0" w:firstRow="1" w:lastRow="0" w:firstColumn="1" w:lastColumn="0" w:noHBand="0" w:noVBand="1"/>
      </w:tblPr>
      <w:tblGrid>
        <w:gridCol w:w="5353"/>
        <w:gridCol w:w="2964"/>
      </w:tblGrid>
      <w:tr w:rsidR="00D14211" w:rsidRPr="00ED1B5E" w:rsidTr="00D14211">
        <w:trPr>
          <w:cnfStyle w:val="100000000000" w:firstRow="1" w:lastRow="0" w:firstColumn="0" w:lastColumn="0" w:oddVBand="0" w:evenVBand="0" w:oddHBand="0" w:evenHBand="0" w:firstRowFirstColumn="0" w:firstRowLastColumn="0" w:lastRowFirstColumn="0" w:lastRowLastColumn="0"/>
          <w:trHeight w:val="452"/>
        </w:trPr>
        <w:tc>
          <w:tcPr>
            <w:cnfStyle w:val="000000000100" w:firstRow="0" w:lastRow="0" w:firstColumn="0" w:lastColumn="0" w:oddVBand="0" w:evenVBand="0" w:oddHBand="0" w:evenHBand="0" w:firstRowFirstColumn="1" w:firstRowLastColumn="0" w:lastRowFirstColumn="0" w:lastRowLastColumn="0"/>
            <w:tcW w:w="5353" w:type="dxa"/>
          </w:tcPr>
          <w:p w:rsidR="00D14211" w:rsidRPr="00ED1B5E" w:rsidRDefault="00D14211" w:rsidP="0088767A">
            <w:pPr>
              <w:tabs>
                <w:tab w:val="left" w:pos="540"/>
              </w:tabs>
              <w:jc w:val="right"/>
              <w:rPr>
                <w:rFonts w:ascii="微软雅黑" w:eastAsia="微软雅黑" w:hAnsi="微软雅黑"/>
                <w:color w:val="000000"/>
                <w:sz w:val="18"/>
                <w:szCs w:val="21"/>
              </w:rPr>
            </w:pPr>
            <w:r w:rsidRPr="00ED1B5E">
              <w:rPr>
                <w:rFonts w:ascii="微软雅黑" w:eastAsia="微软雅黑" w:hAnsi="微软雅黑" w:hint="eastAsia"/>
                <w:color w:val="000000"/>
                <w:sz w:val="18"/>
                <w:szCs w:val="21"/>
              </w:rPr>
              <w:t>学院分配给本专业的经费（万元）</w:t>
            </w:r>
          </w:p>
        </w:tc>
        <w:tc>
          <w:tcPr>
            <w:tcW w:w="2964" w:type="dxa"/>
          </w:tcPr>
          <w:p w:rsidR="00D14211" w:rsidRPr="00ED1B5E" w:rsidRDefault="00D14211" w:rsidP="009B6E27">
            <w:pPr>
              <w:tabs>
                <w:tab w:val="left" w:pos="540"/>
              </w:tabs>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21"/>
              </w:rPr>
            </w:pPr>
            <w:r w:rsidRPr="00ED1B5E">
              <w:rPr>
                <w:rFonts w:ascii="微软雅黑" w:eastAsia="微软雅黑" w:hAnsi="微软雅黑"/>
                <w:color w:val="000000"/>
                <w:sz w:val="18"/>
                <w:szCs w:val="21"/>
              </w:rPr>
              <w:t>47.5925</w:t>
            </w:r>
          </w:p>
        </w:tc>
      </w:tr>
      <w:tr w:rsidR="00D14211" w:rsidRPr="00ED1B5E" w:rsidTr="00D14211">
        <w:trPr>
          <w:trHeight w:val="410"/>
        </w:trPr>
        <w:tc>
          <w:tcPr>
            <w:tcW w:w="5353" w:type="dxa"/>
          </w:tcPr>
          <w:p w:rsidR="00D14211" w:rsidRPr="00ED1B5E" w:rsidRDefault="00D14211" w:rsidP="00F4077E">
            <w:pPr>
              <w:tabs>
                <w:tab w:val="left" w:pos="540"/>
              </w:tabs>
              <w:rPr>
                <w:rFonts w:ascii="微软雅黑" w:eastAsia="微软雅黑" w:hAnsi="微软雅黑"/>
                <w:color w:val="000000"/>
                <w:sz w:val="18"/>
                <w:szCs w:val="21"/>
              </w:rPr>
            </w:pPr>
            <w:r w:rsidRPr="00ED1B5E">
              <w:rPr>
                <w:rFonts w:ascii="微软雅黑" w:eastAsia="微软雅黑" w:hAnsi="微软雅黑" w:hint="eastAsia"/>
                <w:color w:val="000000"/>
                <w:sz w:val="18"/>
                <w:szCs w:val="21"/>
              </w:rPr>
              <w:t>生均日常教学经费标准（元）</w:t>
            </w:r>
          </w:p>
        </w:tc>
        <w:tc>
          <w:tcPr>
            <w:tcW w:w="2964" w:type="dxa"/>
          </w:tcPr>
          <w:p w:rsidR="00D14211" w:rsidRPr="00ED1B5E" w:rsidRDefault="00D14211" w:rsidP="009B6E27">
            <w:pPr>
              <w:tabs>
                <w:tab w:val="left" w:pos="540"/>
              </w:tabs>
              <w:jc w:val="center"/>
              <w:rPr>
                <w:rFonts w:ascii="微软雅黑" w:eastAsia="微软雅黑" w:hAnsi="微软雅黑"/>
                <w:color w:val="000000"/>
                <w:sz w:val="18"/>
                <w:szCs w:val="21"/>
              </w:rPr>
            </w:pPr>
            <w:r w:rsidRPr="00ED1B5E">
              <w:rPr>
                <w:rFonts w:ascii="微软雅黑" w:eastAsia="微软雅黑" w:hAnsi="微软雅黑"/>
                <w:color w:val="000000"/>
                <w:sz w:val="18"/>
                <w:szCs w:val="21"/>
              </w:rPr>
              <w:t>1670</w:t>
            </w:r>
          </w:p>
        </w:tc>
      </w:tr>
      <w:tr w:rsidR="00D14211" w:rsidRPr="00ED1B5E" w:rsidTr="00D14211">
        <w:trPr>
          <w:trHeight w:val="416"/>
        </w:trPr>
        <w:tc>
          <w:tcPr>
            <w:tcW w:w="5353" w:type="dxa"/>
          </w:tcPr>
          <w:p w:rsidR="00D14211" w:rsidRPr="00ED1B5E" w:rsidRDefault="00D14211" w:rsidP="00F4077E">
            <w:pPr>
              <w:tabs>
                <w:tab w:val="left" w:pos="540"/>
              </w:tabs>
              <w:rPr>
                <w:rFonts w:ascii="微软雅黑" w:eastAsia="微软雅黑" w:hAnsi="微软雅黑"/>
                <w:color w:val="000000"/>
                <w:sz w:val="18"/>
                <w:szCs w:val="21"/>
              </w:rPr>
            </w:pPr>
            <w:r w:rsidRPr="00ED1B5E">
              <w:rPr>
                <w:rFonts w:ascii="微软雅黑" w:eastAsia="微软雅黑" w:hAnsi="微软雅黑" w:hint="eastAsia"/>
                <w:color w:val="000000"/>
                <w:sz w:val="18"/>
                <w:szCs w:val="21"/>
              </w:rPr>
              <w:t>其中：生均实习实践经费（元）</w:t>
            </w:r>
          </w:p>
        </w:tc>
        <w:tc>
          <w:tcPr>
            <w:tcW w:w="2964" w:type="dxa"/>
          </w:tcPr>
          <w:p w:rsidR="00D14211" w:rsidRPr="00ED1B5E" w:rsidRDefault="00D14211" w:rsidP="009B6E27">
            <w:pPr>
              <w:tabs>
                <w:tab w:val="left" w:pos="540"/>
              </w:tabs>
              <w:jc w:val="center"/>
              <w:rPr>
                <w:rFonts w:ascii="微软雅黑" w:eastAsia="微软雅黑" w:hAnsi="微软雅黑"/>
                <w:color w:val="000000"/>
                <w:sz w:val="18"/>
                <w:szCs w:val="21"/>
              </w:rPr>
            </w:pPr>
            <w:r w:rsidRPr="00ED1B5E">
              <w:rPr>
                <w:rFonts w:ascii="微软雅黑" w:eastAsia="微软雅黑" w:hAnsi="微软雅黑"/>
                <w:color w:val="000000"/>
                <w:sz w:val="18"/>
                <w:szCs w:val="21"/>
              </w:rPr>
              <w:t>599</w:t>
            </w:r>
          </w:p>
        </w:tc>
      </w:tr>
      <w:tr w:rsidR="00D14211" w:rsidRPr="00ED1B5E" w:rsidTr="00D14211">
        <w:trPr>
          <w:trHeight w:val="423"/>
        </w:trPr>
        <w:tc>
          <w:tcPr>
            <w:tcW w:w="5353" w:type="dxa"/>
          </w:tcPr>
          <w:p w:rsidR="00D14211" w:rsidRPr="00ED1B5E" w:rsidRDefault="00D14211" w:rsidP="0088767A">
            <w:pPr>
              <w:tabs>
                <w:tab w:val="left" w:pos="540"/>
              </w:tabs>
              <w:ind w:firstLineChars="300" w:firstLine="540"/>
              <w:rPr>
                <w:rFonts w:ascii="微软雅黑" w:eastAsia="微软雅黑" w:hAnsi="微软雅黑"/>
                <w:color w:val="000000"/>
                <w:sz w:val="18"/>
                <w:szCs w:val="21"/>
              </w:rPr>
            </w:pPr>
            <w:r w:rsidRPr="00ED1B5E">
              <w:rPr>
                <w:rFonts w:ascii="微软雅黑" w:eastAsia="微软雅黑" w:hAnsi="微软雅黑" w:hint="eastAsia"/>
                <w:color w:val="000000"/>
                <w:sz w:val="18"/>
                <w:szCs w:val="21"/>
              </w:rPr>
              <w:t>生均毕业设计（论文）经费（元）</w:t>
            </w:r>
          </w:p>
        </w:tc>
        <w:tc>
          <w:tcPr>
            <w:tcW w:w="2964" w:type="dxa"/>
          </w:tcPr>
          <w:p w:rsidR="00D14211" w:rsidRPr="00ED1B5E" w:rsidRDefault="00D14211" w:rsidP="009B6E27">
            <w:pPr>
              <w:tabs>
                <w:tab w:val="left" w:pos="540"/>
              </w:tabs>
              <w:jc w:val="center"/>
              <w:rPr>
                <w:rFonts w:ascii="微软雅黑" w:eastAsia="微软雅黑" w:hAnsi="微软雅黑"/>
                <w:color w:val="000000"/>
                <w:sz w:val="18"/>
                <w:szCs w:val="21"/>
              </w:rPr>
            </w:pPr>
            <w:r w:rsidRPr="00ED1B5E">
              <w:rPr>
                <w:rFonts w:ascii="微软雅黑" w:eastAsia="微软雅黑" w:hAnsi="微软雅黑"/>
                <w:color w:val="000000"/>
                <w:sz w:val="18"/>
                <w:szCs w:val="21"/>
              </w:rPr>
              <w:t>371</w:t>
            </w:r>
          </w:p>
        </w:tc>
      </w:tr>
    </w:tbl>
    <w:p w:rsidR="001A01E6" w:rsidRDefault="001A01E6" w:rsidP="0088767A"/>
    <w:p w:rsidR="00A54152" w:rsidRDefault="00884105" w:rsidP="0088767A">
      <w:pPr>
        <w:pStyle w:val="2"/>
      </w:pPr>
      <w:bookmarkStart w:id="9" w:name="_Toc27166433"/>
      <w:r>
        <w:rPr>
          <w:rFonts w:hint="eastAsia"/>
        </w:rPr>
        <w:t>2.</w:t>
      </w:r>
      <w:r w:rsidR="00A54152" w:rsidRPr="00A54152">
        <w:rPr>
          <w:rFonts w:hint="eastAsia"/>
        </w:rPr>
        <w:t>4</w:t>
      </w:r>
      <w:r w:rsidR="00A54152" w:rsidRPr="00A54152">
        <w:rPr>
          <w:rFonts w:hint="eastAsia"/>
        </w:rPr>
        <w:t>教学用房情况</w:t>
      </w:r>
      <w:bookmarkEnd w:id="9"/>
    </w:p>
    <w:p w:rsidR="001A01E6" w:rsidRDefault="00310562" w:rsidP="0088767A">
      <w:pPr>
        <w:ind w:firstLineChars="200" w:firstLine="420"/>
        <w:rPr>
          <w:szCs w:val="21"/>
        </w:rPr>
      </w:pPr>
      <w:r>
        <w:rPr>
          <w:rFonts w:hint="eastAsia"/>
        </w:rPr>
        <w:t>除</w:t>
      </w:r>
      <w:r w:rsidR="006A3239">
        <w:rPr>
          <w:rFonts w:hint="eastAsia"/>
        </w:rPr>
        <w:t>学院公用</w:t>
      </w:r>
      <w:r>
        <w:rPr>
          <w:rFonts w:hint="eastAsia"/>
        </w:rPr>
        <w:t>教学</w:t>
      </w:r>
      <w:r w:rsidR="000C35FE">
        <w:rPr>
          <w:rFonts w:hint="eastAsia"/>
        </w:rPr>
        <w:t>用房（如专业教室、工艺室、缝纫机机房、计算机房等）</w:t>
      </w:r>
      <w:r>
        <w:rPr>
          <w:rFonts w:hint="eastAsia"/>
        </w:rPr>
        <w:t>外，</w:t>
      </w:r>
      <w:r w:rsidR="00081D64">
        <w:rPr>
          <w:rFonts w:hint="eastAsia"/>
        </w:rPr>
        <w:t>本专业积极</w:t>
      </w:r>
      <w:r>
        <w:rPr>
          <w:rFonts w:hint="eastAsia"/>
        </w:rPr>
        <w:t>拓展空间，</w:t>
      </w:r>
      <w:r w:rsidR="00356016">
        <w:rPr>
          <w:rFonts w:hint="eastAsia"/>
        </w:rPr>
        <w:t>除原有</w:t>
      </w:r>
      <w:r>
        <w:rPr>
          <w:rFonts w:hint="eastAsia"/>
        </w:rPr>
        <w:t>现代首饰设计工作室、创意服装设计工作室</w:t>
      </w:r>
      <w:r w:rsidR="006A3239">
        <w:rPr>
          <w:rFonts w:hint="eastAsia"/>
        </w:rPr>
        <w:t>、印染实验室</w:t>
      </w:r>
      <w:r>
        <w:rPr>
          <w:rFonts w:hint="eastAsia"/>
        </w:rPr>
        <w:t>以及摄影工作室</w:t>
      </w:r>
      <w:r w:rsidR="006A3239">
        <w:rPr>
          <w:rFonts w:hint="eastAsia"/>
        </w:rPr>
        <w:t>之外，拓展大学生创新实践工作室、学习工场等学习场地</w:t>
      </w:r>
      <w:r>
        <w:rPr>
          <w:rFonts w:hint="eastAsia"/>
        </w:rPr>
        <w:t>。截至</w:t>
      </w:r>
      <w:r>
        <w:rPr>
          <w:rFonts w:hint="eastAsia"/>
        </w:rPr>
        <w:t>201</w:t>
      </w:r>
      <w:r w:rsidR="00DB0F65">
        <w:rPr>
          <w:rFonts w:hint="eastAsia"/>
        </w:rPr>
        <w:t>9</w:t>
      </w:r>
      <w:r>
        <w:rPr>
          <w:rFonts w:hint="eastAsia"/>
        </w:rPr>
        <w:t>年，本专业</w:t>
      </w:r>
      <w:r w:rsidR="001A01E6">
        <w:rPr>
          <w:rFonts w:hint="eastAsia"/>
          <w:b/>
          <w:bCs/>
          <w:szCs w:val="21"/>
        </w:rPr>
        <w:t>专业实验室（含共用）共计</w:t>
      </w:r>
      <w:r w:rsidR="001A01E6">
        <w:rPr>
          <w:b/>
          <w:bCs/>
          <w:szCs w:val="21"/>
          <w:u w:val="single"/>
        </w:rPr>
        <w:t xml:space="preserve">  20</w:t>
      </w:r>
      <w:r w:rsidR="001A01E6">
        <w:rPr>
          <w:rFonts w:hint="eastAsia"/>
          <w:b/>
          <w:bCs/>
          <w:szCs w:val="21"/>
          <w:u w:val="single"/>
        </w:rPr>
        <w:t>（共用</w:t>
      </w:r>
      <w:r w:rsidR="001A01E6">
        <w:rPr>
          <w:b/>
          <w:bCs/>
          <w:szCs w:val="21"/>
          <w:u w:val="single"/>
        </w:rPr>
        <w:t>1</w:t>
      </w:r>
      <w:r w:rsidR="001A01E6">
        <w:rPr>
          <w:rFonts w:hint="eastAsia"/>
          <w:b/>
          <w:bCs/>
          <w:szCs w:val="21"/>
          <w:u w:val="single"/>
        </w:rPr>
        <w:t>7</w:t>
      </w:r>
      <w:r w:rsidR="001A01E6">
        <w:rPr>
          <w:rFonts w:hint="eastAsia"/>
          <w:b/>
          <w:bCs/>
          <w:szCs w:val="21"/>
          <w:u w:val="single"/>
        </w:rPr>
        <w:t>）</w:t>
      </w:r>
      <w:r w:rsidR="001A01E6">
        <w:rPr>
          <w:rFonts w:hint="eastAsia"/>
          <w:b/>
          <w:bCs/>
          <w:szCs w:val="21"/>
        </w:rPr>
        <w:t>个，总面积（含共用）</w:t>
      </w:r>
      <w:r w:rsidR="006A3239">
        <w:rPr>
          <w:rFonts w:hint="eastAsia"/>
          <w:b/>
          <w:bCs/>
          <w:szCs w:val="21"/>
        </w:rPr>
        <w:t>约</w:t>
      </w:r>
      <w:r w:rsidR="001A01E6">
        <w:rPr>
          <w:rFonts w:hint="eastAsia"/>
          <w:b/>
          <w:bCs/>
          <w:szCs w:val="21"/>
          <w:u w:val="single"/>
        </w:rPr>
        <w:t>2</w:t>
      </w:r>
      <w:r w:rsidR="006A3239">
        <w:rPr>
          <w:rFonts w:hint="eastAsia"/>
          <w:b/>
          <w:bCs/>
          <w:szCs w:val="21"/>
          <w:u w:val="single"/>
        </w:rPr>
        <w:t>300</w:t>
      </w:r>
      <w:r w:rsidR="001A01E6">
        <w:rPr>
          <w:rFonts w:hint="eastAsia"/>
          <w:b/>
          <w:bCs/>
          <w:szCs w:val="21"/>
          <w:u w:val="single"/>
        </w:rPr>
        <w:t>平</w:t>
      </w:r>
      <w:r w:rsidR="001A01E6">
        <w:rPr>
          <w:rFonts w:hint="eastAsia"/>
          <w:b/>
          <w:bCs/>
          <w:szCs w:val="21"/>
        </w:rPr>
        <w:t>方米。</w:t>
      </w:r>
    </w:p>
    <w:p w:rsidR="001A01E6" w:rsidRDefault="001A01E6" w:rsidP="0088767A"/>
    <w:p w:rsidR="000C35FE" w:rsidRPr="0088767A" w:rsidRDefault="000C35FE" w:rsidP="0088767A">
      <w:pPr>
        <w:spacing w:line="360" w:lineRule="auto"/>
        <w:jc w:val="center"/>
        <w:rPr>
          <w:sz w:val="18"/>
        </w:rPr>
      </w:pPr>
      <w:r w:rsidRPr="0088767A">
        <w:rPr>
          <w:rFonts w:ascii="宋体" w:hAnsi="宋体" w:cs="宋体" w:hint="eastAsia"/>
          <w:b/>
          <w:kern w:val="0"/>
          <w:sz w:val="18"/>
          <w:szCs w:val="32"/>
        </w:rPr>
        <w:t>服装与服饰设计专业</w:t>
      </w:r>
      <w:r w:rsidRPr="0088767A">
        <w:rPr>
          <w:rFonts w:hint="eastAsia"/>
          <w:b/>
          <w:sz w:val="18"/>
        </w:rPr>
        <w:t>主要专业工作室一览（</w:t>
      </w:r>
      <w:r w:rsidR="006A3239">
        <w:rPr>
          <w:rFonts w:hint="eastAsia"/>
          <w:b/>
          <w:sz w:val="18"/>
        </w:rPr>
        <w:t>2019</w:t>
      </w:r>
      <w:r w:rsidRPr="0088767A">
        <w:rPr>
          <w:rFonts w:hint="eastAsia"/>
          <w:b/>
          <w:sz w:val="18"/>
        </w:rPr>
        <w:t>）</w:t>
      </w:r>
    </w:p>
    <w:tbl>
      <w:tblPr>
        <w:tblStyle w:val="5"/>
        <w:tblW w:w="8359" w:type="dxa"/>
        <w:tblLayout w:type="fixed"/>
        <w:tblLook w:val="04A0" w:firstRow="1" w:lastRow="0" w:firstColumn="1" w:lastColumn="0" w:noHBand="0" w:noVBand="1"/>
      </w:tblPr>
      <w:tblGrid>
        <w:gridCol w:w="567"/>
        <w:gridCol w:w="2031"/>
        <w:gridCol w:w="1143"/>
        <w:gridCol w:w="1528"/>
        <w:gridCol w:w="3090"/>
      </w:tblGrid>
      <w:tr w:rsidR="001A01E6" w:rsidRPr="00ED1B5E">
        <w:trPr>
          <w:cnfStyle w:val="100000000000" w:firstRow="1" w:lastRow="0" w:firstColumn="0" w:lastColumn="0" w:oddVBand="0" w:evenVBand="0" w:oddHBand="0" w:evenHBand="0" w:firstRowFirstColumn="0" w:firstRowLastColumn="0" w:lastRowFirstColumn="0" w:lastRowLastColumn="0"/>
          <w:trHeight w:val="742"/>
        </w:trPr>
        <w:tc>
          <w:tcPr>
            <w:cnfStyle w:val="000000000100" w:firstRow="0" w:lastRow="0" w:firstColumn="0" w:lastColumn="0" w:oddVBand="0" w:evenVBand="0" w:oddHBand="0" w:evenHBand="0" w:firstRowFirstColumn="1" w:firstRowLastColumn="0" w:lastRowFirstColumn="0" w:lastRowLastColumn="0"/>
            <w:tcW w:w="567" w:type="dxa"/>
          </w:tcPr>
          <w:p w:rsidR="001A01E6" w:rsidRPr="00ED1B5E" w:rsidRDefault="001A01E6" w:rsidP="00F4077E">
            <w:pPr>
              <w:spacing w:line="300" w:lineRule="atLeast"/>
              <w:jc w:val="center"/>
              <w:rPr>
                <w:rFonts w:ascii="微软雅黑" w:eastAsia="微软雅黑" w:hAnsi="微软雅黑"/>
                <w:sz w:val="16"/>
                <w:lang w:val="en-GB"/>
              </w:rPr>
            </w:pPr>
            <w:r w:rsidRPr="00ED1B5E">
              <w:rPr>
                <w:rFonts w:ascii="微软雅黑" w:eastAsia="微软雅黑" w:hAnsi="微软雅黑" w:hint="eastAsia"/>
                <w:sz w:val="16"/>
                <w:lang w:val="en-GB"/>
              </w:rPr>
              <w:t>序号</w:t>
            </w:r>
          </w:p>
        </w:tc>
        <w:tc>
          <w:tcPr>
            <w:tcW w:w="2031" w:type="dxa"/>
          </w:tcPr>
          <w:p w:rsidR="001A01E6" w:rsidRPr="00ED1B5E" w:rsidRDefault="001A01E6" w:rsidP="00F4077E">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sz w:val="16"/>
                <w:lang w:val="en-GB"/>
              </w:rPr>
            </w:pPr>
            <w:r w:rsidRPr="00ED1B5E">
              <w:rPr>
                <w:rFonts w:ascii="微软雅黑" w:eastAsia="微软雅黑" w:hAnsi="微软雅黑" w:hint="eastAsia"/>
                <w:sz w:val="16"/>
                <w:lang w:val="en-GB"/>
              </w:rPr>
              <w:t>主要实验室名称</w:t>
            </w:r>
          </w:p>
        </w:tc>
        <w:tc>
          <w:tcPr>
            <w:tcW w:w="1143" w:type="dxa"/>
          </w:tcPr>
          <w:p w:rsidR="001A01E6" w:rsidRPr="00ED1B5E" w:rsidRDefault="001A01E6" w:rsidP="00F4077E">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sz w:val="16"/>
                <w:lang w:val="en-GB"/>
              </w:rPr>
            </w:pPr>
            <w:r w:rsidRPr="00ED1B5E">
              <w:rPr>
                <w:rFonts w:ascii="微软雅黑" w:eastAsia="微软雅黑" w:hAnsi="微软雅黑" w:hint="eastAsia"/>
                <w:sz w:val="16"/>
                <w:lang w:val="en-GB"/>
              </w:rPr>
              <w:t>面积</w:t>
            </w:r>
          </w:p>
          <w:p w:rsidR="001A01E6" w:rsidRPr="00ED1B5E" w:rsidRDefault="001A01E6" w:rsidP="00F4077E">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sz w:val="16"/>
                <w:lang w:val="en-GB"/>
              </w:rPr>
            </w:pPr>
            <w:r w:rsidRPr="00ED1B5E">
              <w:rPr>
                <w:rFonts w:ascii="微软雅黑" w:eastAsia="微软雅黑" w:hAnsi="微软雅黑" w:hint="eastAsia"/>
                <w:sz w:val="16"/>
                <w:lang w:val="en-GB"/>
              </w:rPr>
              <w:t>（平方米）</w:t>
            </w:r>
          </w:p>
        </w:tc>
        <w:tc>
          <w:tcPr>
            <w:tcW w:w="1528" w:type="dxa"/>
          </w:tcPr>
          <w:p w:rsidR="001A01E6" w:rsidRPr="00ED1B5E" w:rsidRDefault="001A01E6" w:rsidP="00F4077E">
            <w:pPr>
              <w:widowControl/>
              <w:jc w:val="left"/>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sz w:val="16"/>
                <w:lang w:val="en-GB"/>
              </w:rPr>
            </w:pPr>
            <w:r w:rsidRPr="00ED1B5E">
              <w:rPr>
                <w:rFonts w:ascii="微软雅黑" w:eastAsia="微软雅黑" w:hAnsi="微软雅黑" w:hint="eastAsia"/>
                <w:sz w:val="16"/>
                <w:lang w:val="en-GB"/>
              </w:rPr>
              <w:t>开设与本专业相关的实验课程门数</w:t>
            </w:r>
          </w:p>
        </w:tc>
        <w:tc>
          <w:tcPr>
            <w:tcW w:w="3090" w:type="dxa"/>
          </w:tcPr>
          <w:p w:rsidR="001A01E6" w:rsidRPr="00ED1B5E" w:rsidRDefault="001A01E6" w:rsidP="00F4077E">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sz w:val="16"/>
                <w:lang w:val="en-GB"/>
              </w:rPr>
            </w:pPr>
            <w:r w:rsidRPr="00ED1B5E">
              <w:rPr>
                <w:rFonts w:ascii="微软雅黑" w:eastAsia="微软雅黑" w:hAnsi="微软雅黑" w:hint="eastAsia"/>
                <w:sz w:val="16"/>
                <w:lang w:val="en-GB"/>
              </w:rPr>
              <w:t>主要课程名称（</w:t>
            </w:r>
            <w:r w:rsidRPr="00ED1B5E">
              <w:rPr>
                <w:rFonts w:ascii="微软雅黑" w:eastAsia="微软雅黑" w:hAnsi="微软雅黑"/>
                <w:sz w:val="16"/>
                <w:lang w:val="en-GB"/>
              </w:rPr>
              <w:t>*</w:t>
            </w:r>
            <w:r w:rsidRPr="00ED1B5E">
              <w:rPr>
                <w:rFonts w:ascii="微软雅黑" w:eastAsia="微软雅黑" w:hAnsi="微软雅黑" w:hint="eastAsia"/>
                <w:sz w:val="16"/>
                <w:lang w:val="en-GB"/>
              </w:rPr>
              <w:t>）</w:t>
            </w:r>
          </w:p>
        </w:tc>
      </w:tr>
      <w:tr w:rsidR="001A01E6" w:rsidRPr="00ED1B5E" w:rsidTr="00D81064">
        <w:trPr>
          <w:trHeight w:val="922"/>
        </w:trPr>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1</w:t>
            </w:r>
          </w:p>
        </w:tc>
        <w:tc>
          <w:tcPr>
            <w:tcW w:w="0" w:type="dxa"/>
          </w:tcPr>
          <w:p w:rsidR="001A01E6" w:rsidRPr="00ED1B5E" w:rsidRDefault="001A01E6" w:rsidP="007049D5">
            <w:pPr>
              <w:spacing w:line="240" w:lineRule="exact"/>
              <w:jc w:val="center"/>
              <w:rPr>
                <w:rFonts w:ascii="微软雅黑" w:eastAsia="微软雅黑" w:hAnsi="微软雅黑" w:cs="宋体"/>
                <w:color w:val="000000"/>
                <w:sz w:val="16"/>
                <w:szCs w:val="21"/>
              </w:rPr>
            </w:pPr>
            <w:r w:rsidRPr="00ED1B5E">
              <w:rPr>
                <w:rFonts w:ascii="微软雅黑" w:eastAsia="微软雅黑" w:hAnsi="微软雅黑" w:cs="宋体" w:hint="eastAsia"/>
                <w:color w:val="000000"/>
                <w:sz w:val="16"/>
                <w:szCs w:val="21"/>
              </w:rPr>
              <w:t>创意服装设计工作室</w:t>
            </w:r>
          </w:p>
        </w:tc>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34.02</w:t>
            </w:r>
          </w:p>
        </w:tc>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3</w:t>
            </w:r>
          </w:p>
        </w:tc>
        <w:tc>
          <w:tcPr>
            <w:tcW w:w="0" w:type="dxa"/>
          </w:tcPr>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1.</w:t>
            </w:r>
            <w:r w:rsidRPr="00ED1B5E">
              <w:rPr>
                <w:rFonts w:ascii="微软雅黑" w:eastAsia="微软雅黑" w:hAnsi="微软雅黑" w:hint="eastAsia"/>
                <w:sz w:val="16"/>
                <w:lang w:val="en-GB"/>
              </w:rPr>
              <w:t>综合材料创意服装设计（</w:t>
            </w:r>
            <w:r w:rsidRPr="00ED1B5E">
              <w:rPr>
                <w:rFonts w:ascii="微软雅黑" w:eastAsia="微软雅黑" w:hAnsi="微软雅黑"/>
                <w:sz w:val="16"/>
                <w:lang w:val="en-GB"/>
              </w:rPr>
              <w:t>75人/年）</w:t>
            </w:r>
          </w:p>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2.</w:t>
            </w:r>
            <w:r w:rsidRPr="00ED1B5E">
              <w:rPr>
                <w:rFonts w:ascii="微软雅黑" w:eastAsia="微软雅黑" w:hAnsi="微软雅黑" w:hint="eastAsia"/>
                <w:sz w:val="16"/>
                <w:lang w:val="en-GB"/>
              </w:rPr>
              <w:t>面料再造创意服装设计（</w:t>
            </w:r>
            <w:r w:rsidRPr="00ED1B5E">
              <w:rPr>
                <w:rFonts w:ascii="微软雅黑" w:eastAsia="微软雅黑" w:hAnsi="微软雅黑"/>
                <w:sz w:val="16"/>
                <w:lang w:val="en-GB"/>
              </w:rPr>
              <w:t>75人/年）</w:t>
            </w:r>
          </w:p>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3.</w:t>
            </w:r>
            <w:r w:rsidRPr="00ED1B5E">
              <w:rPr>
                <w:rFonts w:ascii="微软雅黑" w:eastAsia="微软雅黑" w:hAnsi="微软雅黑" w:hint="eastAsia"/>
                <w:sz w:val="16"/>
                <w:lang w:val="en-GB"/>
              </w:rPr>
              <w:t>结构造型创意服装设计（</w:t>
            </w:r>
            <w:r w:rsidRPr="00ED1B5E">
              <w:rPr>
                <w:rFonts w:ascii="微软雅黑" w:eastAsia="微软雅黑" w:hAnsi="微软雅黑"/>
                <w:sz w:val="16"/>
                <w:lang w:val="en-GB"/>
              </w:rPr>
              <w:t>75人/年）</w:t>
            </w:r>
          </w:p>
        </w:tc>
      </w:tr>
      <w:tr w:rsidR="001A01E6" w:rsidRPr="00ED1B5E" w:rsidTr="007049D5">
        <w:trPr>
          <w:trHeight w:val="979"/>
        </w:trPr>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2</w:t>
            </w:r>
          </w:p>
        </w:tc>
        <w:tc>
          <w:tcPr>
            <w:tcW w:w="0" w:type="dxa"/>
          </w:tcPr>
          <w:p w:rsidR="001A01E6" w:rsidRPr="00ED1B5E" w:rsidRDefault="001A01E6" w:rsidP="007049D5">
            <w:pPr>
              <w:spacing w:line="240" w:lineRule="exact"/>
              <w:jc w:val="center"/>
              <w:rPr>
                <w:rFonts w:ascii="微软雅黑" w:eastAsia="微软雅黑" w:hAnsi="微软雅黑" w:cs="宋体"/>
                <w:color w:val="000000"/>
                <w:sz w:val="16"/>
                <w:szCs w:val="21"/>
              </w:rPr>
            </w:pPr>
            <w:r w:rsidRPr="00ED1B5E">
              <w:rPr>
                <w:rFonts w:ascii="微软雅黑" w:eastAsia="微软雅黑" w:hAnsi="微软雅黑" w:cs="宋体" w:hint="eastAsia"/>
                <w:color w:val="000000"/>
                <w:sz w:val="16"/>
                <w:szCs w:val="21"/>
              </w:rPr>
              <w:t>大学生创新工作室</w:t>
            </w:r>
          </w:p>
        </w:tc>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80</w:t>
            </w:r>
          </w:p>
        </w:tc>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5</w:t>
            </w:r>
          </w:p>
        </w:tc>
        <w:tc>
          <w:tcPr>
            <w:tcW w:w="0" w:type="dxa"/>
          </w:tcPr>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1.</w:t>
            </w:r>
            <w:r w:rsidRPr="00ED1B5E">
              <w:rPr>
                <w:rFonts w:ascii="微软雅黑" w:eastAsia="微软雅黑" w:hAnsi="微软雅黑" w:hint="eastAsia"/>
                <w:sz w:val="16"/>
                <w:lang w:val="en-GB"/>
              </w:rPr>
              <w:t>大学生创新项目（约</w:t>
            </w:r>
            <w:r w:rsidRPr="00ED1B5E">
              <w:rPr>
                <w:rFonts w:ascii="微软雅黑" w:eastAsia="微软雅黑" w:hAnsi="微软雅黑"/>
                <w:sz w:val="16"/>
                <w:lang w:val="en-GB"/>
              </w:rPr>
              <w:t>26人/年）</w:t>
            </w:r>
          </w:p>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2.</w:t>
            </w:r>
            <w:r w:rsidRPr="00ED1B5E">
              <w:rPr>
                <w:rFonts w:ascii="微软雅黑" w:eastAsia="微软雅黑" w:hAnsi="微软雅黑" w:hint="eastAsia"/>
                <w:sz w:val="16"/>
                <w:lang w:val="en-GB"/>
              </w:rPr>
              <w:t>毕业设计（约</w:t>
            </w:r>
            <w:r w:rsidRPr="00ED1B5E">
              <w:rPr>
                <w:rFonts w:ascii="微软雅黑" w:eastAsia="微软雅黑" w:hAnsi="微软雅黑"/>
                <w:sz w:val="16"/>
                <w:lang w:val="en-GB"/>
              </w:rPr>
              <w:t>45人/年）</w:t>
            </w:r>
          </w:p>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3.</w:t>
            </w:r>
            <w:r w:rsidRPr="00ED1B5E">
              <w:rPr>
                <w:rFonts w:ascii="微软雅黑" w:eastAsia="微软雅黑" w:hAnsi="微软雅黑" w:hint="eastAsia"/>
                <w:sz w:val="16"/>
                <w:lang w:val="en-GB"/>
              </w:rPr>
              <w:t>服装结构与工艺实习（</w:t>
            </w:r>
            <w:r w:rsidRPr="00ED1B5E">
              <w:rPr>
                <w:rFonts w:ascii="微软雅黑" w:eastAsia="微软雅黑" w:hAnsi="微软雅黑"/>
                <w:sz w:val="16"/>
                <w:lang w:val="en-GB"/>
              </w:rPr>
              <w:t>75人/年）</w:t>
            </w:r>
          </w:p>
        </w:tc>
      </w:tr>
      <w:tr w:rsidR="001A01E6" w:rsidRPr="00ED1B5E" w:rsidTr="007049D5">
        <w:trPr>
          <w:trHeight w:val="990"/>
        </w:trPr>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3</w:t>
            </w:r>
          </w:p>
        </w:tc>
        <w:tc>
          <w:tcPr>
            <w:tcW w:w="0" w:type="dxa"/>
          </w:tcPr>
          <w:p w:rsidR="001A01E6" w:rsidRPr="00ED1B5E" w:rsidRDefault="001A01E6" w:rsidP="007049D5">
            <w:pPr>
              <w:spacing w:line="240" w:lineRule="exact"/>
              <w:jc w:val="center"/>
              <w:rPr>
                <w:rFonts w:ascii="微软雅黑" w:eastAsia="微软雅黑" w:hAnsi="微软雅黑" w:cs="宋体"/>
                <w:color w:val="000000"/>
                <w:sz w:val="16"/>
                <w:szCs w:val="21"/>
              </w:rPr>
            </w:pPr>
            <w:r w:rsidRPr="00ED1B5E">
              <w:rPr>
                <w:rFonts w:ascii="微软雅黑" w:eastAsia="微软雅黑" w:hAnsi="微软雅黑" w:cs="宋体" w:hint="eastAsia"/>
                <w:color w:val="000000"/>
                <w:sz w:val="16"/>
                <w:szCs w:val="21"/>
              </w:rPr>
              <w:t>服饰实验室</w:t>
            </w:r>
          </w:p>
        </w:tc>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83.52</w:t>
            </w:r>
          </w:p>
        </w:tc>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4</w:t>
            </w:r>
          </w:p>
        </w:tc>
        <w:tc>
          <w:tcPr>
            <w:tcW w:w="0" w:type="dxa"/>
          </w:tcPr>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1.</w:t>
            </w:r>
            <w:r w:rsidRPr="00ED1B5E">
              <w:rPr>
                <w:rFonts w:ascii="微软雅黑" w:eastAsia="微软雅黑" w:hAnsi="微软雅黑" w:hint="eastAsia"/>
                <w:sz w:val="16"/>
                <w:lang w:val="en-GB"/>
              </w:rPr>
              <w:t>首饰创意设计与工艺（</w:t>
            </w:r>
            <w:r w:rsidRPr="00ED1B5E">
              <w:rPr>
                <w:rFonts w:ascii="微软雅黑" w:eastAsia="微软雅黑" w:hAnsi="微软雅黑"/>
                <w:sz w:val="16"/>
                <w:lang w:val="en-GB"/>
              </w:rPr>
              <w:t>75人/年）</w:t>
            </w:r>
          </w:p>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2.</w:t>
            </w:r>
            <w:r w:rsidRPr="00ED1B5E">
              <w:rPr>
                <w:rFonts w:ascii="微软雅黑" w:eastAsia="微软雅黑" w:hAnsi="微软雅黑" w:hint="eastAsia"/>
                <w:sz w:val="16"/>
                <w:lang w:val="en-GB"/>
              </w:rPr>
              <w:t>首饰创意设计实习（</w:t>
            </w:r>
            <w:r w:rsidRPr="00ED1B5E">
              <w:rPr>
                <w:rFonts w:ascii="微软雅黑" w:eastAsia="微软雅黑" w:hAnsi="微软雅黑"/>
                <w:sz w:val="16"/>
                <w:lang w:val="en-GB"/>
              </w:rPr>
              <w:t>75人/年）</w:t>
            </w:r>
          </w:p>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3.</w:t>
            </w:r>
            <w:r w:rsidRPr="00ED1B5E">
              <w:rPr>
                <w:rFonts w:ascii="微软雅黑" w:eastAsia="微软雅黑" w:hAnsi="微软雅黑" w:hint="eastAsia"/>
                <w:sz w:val="16"/>
                <w:lang w:val="en-GB"/>
              </w:rPr>
              <w:t>鞋帽箱包创意设计与工艺（</w:t>
            </w:r>
            <w:r w:rsidRPr="00ED1B5E">
              <w:rPr>
                <w:rFonts w:ascii="微软雅黑" w:eastAsia="微软雅黑" w:hAnsi="微软雅黑"/>
                <w:sz w:val="16"/>
                <w:lang w:val="en-GB"/>
              </w:rPr>
              <w:t>75人/年）</w:t>
            </w:r>
          </w:p>
        </w:tc>
      </w:tr>
      <w:tr w:rsidR="001A01E6" w:rsidRPr="00ED1B5E" w:rsidTr="007049D5">
        <w:trPr>
          <w:trHeight w:val="1103"/>
        </w:trPr>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4</w:t>
            </w:r>
          </w:p>
        </w:tc>
        <w:tc>
          <w:tcPr>
            <w:tcW w:w="0" w:type="dxa"/>
          </w:tcPr>
          <w:p w:rsidR="001A01E6" w:rsidRPr="00ED1B5E" w:rsidRDefault="001A01E6" w:rsidP="007049D5">
            <w:pPr>
              <w:spacing w:line="240" w:lineRule="exact"/>
              <w:jc w:val="center"/>
              <w:rPr>
                <w:rFonts w:ascii="微软雅黑" w:eastAsia="微软雅黑" w:hAnsi="微软雅黑" w:cs="宋体"/>
                <w:color w:val="000000"/>
                <w:sz w:val="16"/>
                <w:szCs w:val="21"/>
              </w:rPr>
            </w:pPr>
            <w:r w:rsidRPr="00ED1B5E">
              <w:rPr>
                <w:rFonts w:ascii="微软雅黑" w:eastAsia="微软雅黑" w:hAnsi="微软雅黑" w:cs="宋体" w:hint="eastAsia"/>
                <w:color w:val="000000"/>
                <w:sz w:val="16"/>
                <w:szCs w:val="21"/>
              </w:rPr>
              <w:t>摄影工作室</w:t>
            </w:r>
          </w:p>
        </w:tc>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59.04</w:t>
            </w:r>
          </w:p>
        </w:tc>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3</w:t>
            </w:r>
          </w:p>
        </w:tc>
        <w:tc>
          <w:tcPr>
            <w:tcW w:w="0" w:type="dxa"/>
          </w:tcPr>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1.</w:t>
            </w:r>
            <w:r w:rsidRPr="00ED1B5E">
              <w:rPr>
                <w:rFonts w:ascii="微软雅黑" w:eastAsia="微软雅黑" w:hAnsi="微软雅黑" w:hint="eastAsia"/>
                <w:sz w:val="16"/>
                <w:lang w:val="en-GB"/>
              </w:rPr>
              <w:t>大学生创新项目（约</w:t>
            </w:r>
            <w:r w:rsidRPr="00ED1B5E">
              <w:rPr>
                <w:rFonts w:ascii="微软雅黑" w:eastAsia="微软雅黑" w:hAnsi="微软雅黑"/>
                <w:sz w:val="16"/>
                <w:lang w:val="en-GB"/>
              </w:rPr>
              <w:t>12人/年）</w:t>
            </w:r>
          </w:p>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2.</w:t>
            </w:r>
            <w:r w:rsidRPr="00ED1B5E">
              <w:rPr>
                <w:rFonts w:ascii="微软雅黑" w:eastAsia="微软雅黑" w:hAnsi="微软雅黑" w:hint="eastAsia"/>
                <w:sz w:val="16"/>
                <w:lang w:val="en-GB"/>
              </w:rPr>
              <w:t>毕业设计（约</w:t>
            </w:r>
            <w:r w:rsidRPr="00ED1B5E">
              <w:rPr>
                <w:rFonts w:ascii="微软雅黑" w:eastAsia="微软雅黑" w:hAnsi="微软雅黑"/>
                <w:sz w:val="16"/>
                <w:lang w:val="en-GB"/>
              </w:rPr>
              <w:t>20人/年）</w:t>
            </w:r>
          </w:p>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3.</w:t>
            </w:r>
            <w:r w:rsidRPr="00ED1B5E">
              <w:rPr>
                <w:rFonts w:ascii="微软雅黑" w:eastAsia="微软雅黑" w:hAnsi="微软雅黑" w:hint="eastAsia"/>
                <w:sz w:val="16"/>
                <w:lang w:val="en-GB"/>
              </w:rPr>
              <w:t>时装摄影（</w:t>
            </w:r>
            <w:r w:rsidRPr="00ED1B5E">
              <w:rPr>
                <w:rFonts w:ascii="微软雅黑" w:eastAsia="微软雅黑" w:hAnsi="微软雅黑"/>
                <w:sz w:val="16"/>
                <w:lang w:val="en-GB"/>
              </w:rPr>
              <w:t>75人/年）</w:t>
            </w:r>
          </w:p>
        </w:tc>
      </w:tr>
      <w:tr w:rsidR="001A01E6" w:rsidRPr="00ED1B5E" w:rsidTr="007049D5">
        <w:trPr>
          <w:trHeight w:val="478"/>
        </w:trPr>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5</w:t>
            </w:r>
          </w:p>
        </w:tc>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hint="eastAsia"/>
                <w:sz w:val="16"/>
                <w:lang w:val="en-GB"/>
              </w:rPr>
              <w:t>扎蜡染实验室（公用）</w:t>
            </w:r>
          </w:p>
        </w:tc>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83.71</w:t>
            </w:r>
          </w:p>
        </w:tc>
        <w:tc>
          <w:tcPr>
            <w:tcW w:w="0" w:type="dxa"/>
          </w:tcPr>
          <w:p w:rsidR="001A01E6" w:rsidRPr="00ED1B5E" w:rsidRDefault="001A01E6" w:rsidP="007049D5">
            <w:pPr>
              <w:spacing w:line="240" w:lineRule="exact"/>
              <w:jc w:val="center"/>
              <w:rPr>
                <w:rFonts w:ascii="微软雅黑" w:eastAsia="微软雅黑" w:hAnsi="微软雅黑"/>
                <w:sz w:val="16"/>
                <w:lang w:val="en-GB"/>
              </w:rPr>
            </w:pPr>
            <w:r w:rsidRPr="00ED1B5E">
              <w:rPr>
                <w:rFonts w:ascii="微软雅黑" w:eastAsia="微软雅黑" w:hAnsi="微软雅黑"/>
                <w:sz w:val="16"/>
                <w:lang w:val="en-GB"/>
              </w:rPr>
              <w:t>1</w:t>
            </w:r>
          </w:p>
        </w:tc>
        <w:tc>
          <w:tcPr>
            <w:tcW w:w="0" w:type="dxa"/>
          </w:tcPr>
          <w:p w:rsidR="001A01E6" w:rsidRPr="00ED1B5E" w:rsidRDefault="001A01E6" w:rsidP="007049D5">
            <w:pPr>
              <w:spacing w:line="240" w:lineRule="exact"/>
              <w:jc w:val="left"/>
              <w:rPr>
                <w:rFonts w:ascii="微软雅黑" w:eastAsia="微软雅黑" w:hAnsi="微软雅黑"/>
                <w:sz w:val="16"/>
                <w:lang w:val="en-GB"/>
              </w:rPr>
            </w:pPr>
            <w:r w:rsidRPr="00ED1B5E">
              <w:rPr>
                <w:rFonts w:ascii="微软雅黑" w:eastAsia="微软雅黑" w:hAnsi="微软雅黑"/>
                <w:sz w:val="16"/>
                <w:lang w:val="en-GB"/>
              </w:rPr>
              <w:t>1.</w:t>
            </w:r>
            <w:r w:rsidRPr="00ED1B5E">
              <w:rPr>
                <w:rFonts w:ascii="微软雅黑" w:eastAsia="微软雅黑" w:hAnsi="微软雅黑" w:hint="eastAsia"/>
                <w:sz w:val="16"/>
                <w:lang w:val="en-GB"/>
              </w:rPr>
              <w:t>手工印染（</w:t>
            </w:r>
            <w:r w:rsidRPr="00ED1B5E">
              <w:rPr>
                <w:rFonts w:ascii="微软雅黑" w:eastAsia="微软雅黑" w:hAnsi="微软雅黑"/>
                <w:sz w:val="16"/>
                <w:lang w:val="en-GB"/>
              </w:rPr>
              <w:t>75人/年）</w:t>
            </w:r>
          </w:p>
        </w:tc>
      </w:tr>
    </w:tbl>
    <w:p w:rsidR="001A01E6" w:rsidRPr="0088767A" w:rsidRDefault="001A01E6" w:rsidP="0088767A"/>
    <w:p w:rsidR="00A54152" w:rsidRPr="00412354" w:rsidRDefault="00884105" w:rsidP="0088767A">
      <w:pPr>
        <w:pStyle w:val="2"/>
      </w:pPr>
      <w:bookmarkStart w:id="10" w:name="_Toc27166434"/>
      <w:r w:rsidRPr="00412354">
        <w:rPr>
          <w:rFonts w:hint="eastAsia"/>
        </w:rPr>
        <w:t>2.</w:t>
      </w:r>
      <w:r w:rsidR="00A54152" w:rsidRPr="00412354">
        <w:rPr>
          <w:rFonts w:hint="eastAsia"/>
        </w:rPr>
        <w:t>5</w:t>
      </w:r>
      <w:r w:rsidR="00A54152" w:rsidRPr="00412354">
        <w:rPr>
          <w:rFonts w:hint="eastAsia"/>
        </w:rPr>
        <w:t>教学仪器设备情况</w:t>
      </w:r>
      <w:bookmarkEnd w:id="10"/>
    </w:p>
    <w:p w:rsidR="00AD2FAE" w:rsidRDefault="00AD2FAE" w:rsidP="0088767A">
      <w:pPr>
        <w:ind w:firstLineChars="200" w:firstLine="420"/>
      </w:pPr>
      <w:r>
        <w:rPr>
          <w:rFonts w:hint="eastAsia"/>
        </w:rPr>
        <w:t>目前本专业各类实验室工作室拥有充足的服装、服饰</w:t>
      </w:r>
      <w:r w:rsidR="000C35FE">
        <w:rPr>
          <w:rFonts w:hint="eastAsia"/>
        </w:rPr>
        <w:t>设计和</w:t>
      </w:r>
      <w:r>
        <w:rPr>
          <w:rFonts w:hint="eastAsia"/>
        </w:rPr>
        <w:t>工艺制作设备，如</w:t>
      </w:r>
      <w:r w:rsidRPr="00AD2FAE">
        <w:rPr>
          <w:rFonts w:hint="eastAsia"/>
        </w:rPr>
        <w:t>缝纫机、扎针机、平缝机、打版台、五线包缝机</w:t>
      </w:r>
      <w:r>
        <w:rPr>
          <w:rFonts w:hint="eastAsia"/>
        </w:rPr>
        <w:t>、</w:t>
      </w:r>
      <w:r w:rsidRPr="00AD2FAE">
        <w:rPr>
          <w:rFonts w:hint="eastAsia"/>
        </w:rPr>
        <w:t>激光点焊机、钻床、玉雕机、蜡车床、台式打磨机</w:t>
      </w:r>
      <w:r>
        <w:rPr>
          <w:rFonts w:hint="eastAsia"/>
        </w:rPr>
        <w:t>、数码照相机、影室闪光灯</w:t>
      </w:r>
      <w:r w:rsidR="00F4077E">
        <w:rPr>
          <w:rFonts w:hint="eastAsia"/>
        </w:rPr>
        <w:t>、</w:t>
      </w:r>
      <w:r w:rsidR="000C35FE">
        <w:rPr>
          <w:rFonts w:hint="eastAsia"/>
        </w:rPr>
        <w:t>图形</w:t>
      </w:r>
      <w:r w:rsidR="00F4077E">
        <w:rPr>
          <w:rFonts w:hint="eastAsia"/>
        </w:rPr>
        <w:t>工作站</w:t>
      </w:r>
      <w:r>
        <w:rPr>
          <w:rFonts w:hint="eastAsia"/>
        </w:rPr>
        <w:t>等。</w:t>
      </w:r>
      <w:r w:rsidR="000C35FE">
        <w:rPr>
          <w:rFonts w:hint="eastAsia"/>
        </w:rPr>
        <w:t>自</w:t>
      </w:r>
      <w:r w:rsidR="000C35FE">
        <w:rPr>
          <w:rFonts w:hint="eastAsia"/>
        </w:rPr>
        <w:t>201</w:t>
      </w:r>
      <w:r w:rsidR="00073E9B">
        <w:rPr>
          <w:rFonts w:hint="eastAsia"/>
        </w:rPr>
        <w:t>5</w:t>
      </w:r>
      <w:r w:rsidR="000C35FE">
        <w:rPr>
          <w:rFonts w:hint="eastAsia"/>
        </w:rPr>
        <w:t>年</w:t>
      </w:r>
      <w:r>
        <w:rPr>
          <w:rFonts w:hint="eastAsia"/>
        </w:rPr>
        <w:t>至</w:t>
      </w:r>
      <w:r>
        <w:rPr>
          <w:rFonts w:hint="eastAsia"/>
        </w:rPr>
        <w:t>201</w:t>
      </w:r>
      <w:r w:rsidR="00073E9B">
        <w:rPr>
          <w:rFonts w:hint="eastAsia"/>
        </w:rPr>
        <w:t>9</w:t>
      </w:r>
      <w:r>
        <w:rPr>
          <w:rFonts w:hint="eastAsia"/>
        </w:rPr>
        <w:t>年，</w:t>
      </w:r>
      <w:r w:rsidR="000C35FE">
        <w:rPr>
          <w:rFonts w:hint="eastAsia"/>
        </w:rPr>
        <w:t>服装学院（与</w:t>
      </w:r>
      <w:r>
        <w:rPr>
          <w:rFonts w:hint="eastAsia"/>
        </w:rPr>
        <w:t>本专业</w:t>
      </w:r>
      <w:r w:rsidR="000C35FE">
        <w:rPr>
          <w:rFonts w:hint="eastAsia"/>
        </w:rPr>
        <w:t>相关）</w:t>
      </w:r>
      <w:r w:rsidR="00713DFD">
        <w:rPr>
          <w:rFonts w:hint="eastAsia"/>
        </w:rPr>
        <w:t>新增设备经费</w:t>
      </w:r>
      <w:r w:rsidR="00A40E3E">
        <w:rPr>
          <w:rFonts w:hint="eastAsia"/>
        </w:rPr>
        <w:t>金</w:t>
      </w:r>
      <w:r w:rsidR="000C35FE">
        <w:rPr>
          <w:rFonts w:hint="eastAsia"/>
        </w:rPr>
        <w:t>额</w:t>
      </w:r>
      <w:r w:rsidR="00713DFD">
        <w:rPr>
          <w:rFonts w:hint="eastAsia"/>
        </w:rPr>
        <w:t>超过</w:t>
      </w:r>
      <w:r w:rsidR="00713DFD">
        <w:rPr>
          <w:rFonts w:hint="eastAsia"/>
        </w:rPr>
        <w:t>1</w:t>
      </w:r>
      <w:r w:rsidR="00073E9B">
        <w:rPr>
          <w:rFonts w:hint="eastAsia"/>
        </w:rPr>
        <w:t>0</w:t>
      </w:r>
      <w:r w:rsidR="00713DFD">
        <w:rPr>
          <w:rFonts w:hint="eastAsia"/>
        </w:rPr>
        <w:t>0</w:t>
      </w:r>
      <w:r w:rsidR="00713DFD">
        <w:rPr>
          <w:rFonts w:hint="eastAsia"/>
        </w:rPr>
        <w:t>万元。</w:t>
      </w:r>
    </w:p>
    <w:p w:rsidR="00F4077E" w:rsidRPr="0088767A" w:rsidRDefault="00F4077E" w:rsidP="0088767A"/>
    <w:p w:rsidR="00A54152" w:rsidRPr="00412354" w:rsidRDefault="00884105" w:rsidP="0088767A">
      <w:pPr>
        <w:pStyle w:val="2"/>
      </w:pPr>
      <w:bookmarkStart w:id="11" w:name="_Toc27166435"/>
      <w:r w:rsidRPr="00412354">
        <w:rPr>
          <w:rFonts w:hint="eastAsia"/>
        </w:rPr>
        <w:t>2.</w:t>
      </w:r>
      <w:r w:rsidR="00A54152" w:rsidRPr="00412354">
        <w:rPr>
          <w:rFonts w:hint="eastAsia"/>
        </w:rPr>
        <w:t>6</w:t>
      </w:r>
      <w:r w:rsidR="00A54152" w:rsidRPr="00412354">
        <w:rPr>
          <w:rFonts w:hint="eastAsia"/>
        </w:rPr>
        <w:t>图书资料情况</w:t>
      </w:r>
      <w:bookmarkEnd w:id="11"/>
    </w:p>
    <w:p w:rsidR="003B2D82" w:rsidRDefault="00884105" w:rsidP="0088767A">
      <w:pPr>
        <w:ind w:firstLineChars="200" w:firstLine="420"/>
        <w:rPr>
          <w:rFonts w:asciiTheme="minorEastAsia" w:eastAsiaTheme="minorEastAsia" w:hAnsiTheme="minorEastAsia"/>
          <w:szCs w:val="21"/>
        </w:rPr>
      </w:pPr>
      <w:r w:rsidRPr="0088767A">
        <w:rPr>
          <w:rFonts w:asciiTheme="minorEastAsia" w:eastAsiaTheme="minorEastAsia" w:hAnsiTheme="minorEastAsia" w:hint="eastAsia"/>
          <w:szCs w:val="21"/>
        </w:rPr>
        <w:t>本专业与学院其他专业共享图书资料阅览室。</w:t>
      </w:r>
      <w:r w:rsidR="003B2D82" w:rsidRPr="0088767A">
        <w:rPr>
          <w:rFonts w:asciiTheme="minorEastAsia" w:eastAsiaTheme="minorEastAsia" w:hAnsiTheme="minorEastAsia" w:hint="eastAsia"/>
          <w:szCs w:val="21"/>
        </w:rPr>
        <w:t>依托学院资源，共购置专业期刊</w:t>
      </w:r>
      <w:r w:rsidR="003B2D82" w:rsidRPr="0088767A">
        <w:rPr>
          <w:rFonts w:asciiTheme="minorEastAsia" w:eastAsiaTheme="minorEastAsia" w:hAnsiTheme="minorEastAsia"/>
          <w:szCs w:val="21"/>
        </w:rPr>
        <w:t>56种，电子期刊16册，专业数据库16个。</w:t>
      </w:r>
    </w:p>
    <w:p w:rsidR="00412354" w:rsidRDefault="00412354" w:rsidP="0088767A">
      <w:pPr>
        <w:ind w:firstLineChars="200" w:firstLine="420"/>
        <w:rPr>
          <w:rFonts w:asciiTheme="minorEastAsia" w:eastAsiaTheme="minorEastAsia" w:hAnsiTheme="minorEastAsia"/>
          <w:szCs w:val="21"/>
        </w:rPr>
      </w:pPr>
    </w:p>
    <w:p w:rsidR="00412354" w:rsidRPr="00ED1B5E" w:rsidRDefault="00412354" w:rsidP="0088767A">
      <w:pPr>
        <w:spacing w:line="360" w:lineRule="auto"/>
        <w:jc w:val="center"/>
        <w:rPr>
          <w:rFonts w:asciiTheme="minorEastAsia" w:eastAsiaTheme="minorEastAsia" w:hAnsiTheme="minorEastAsia"/>
          <w:sz w:val="18"/>
          <w:szCs w:val="18"/>
        </w:rPr>
      </w:pPr>
      <w:r w:rsidRPr="00ED1B5E">
        <w:rPr>
          <w:rFonts w:ascii="宋体" w:hAnsi="宋体" w:cs="宋体" w:hint="eastAsia"/>
          <w:b/>
          <w:kern w:val="0"/>
          <w:sz w:val="18"/>
          <w:szCs w:val="18"/>
        </w:rPr>
        <w:t>服装与服饰设计专业</w:t>
      </w:r>
      <w:r w:rsidRPr="00ED1B5E">
        <w:rPr>
          <w:rFonts w:ascii="宋体" w:hAnsi="宋体" w:cs="宋体" w:hint="eastAsia"/>
          <w:b/>
          <w:bCs/>
          <w:kern w:val="0"/>
          <w:sz w:val="18"/>
          <w:szCs w:val="18"/>
        </w:rPr>
        <w:t>纸质期刊一览表</w:t>
      </w:r>
    </w:p>
    <w:tbl>
      <w:tblPr>
        <w:tblStyle w:val="10"/>
        <w:tblW w:w="8205" w:type="dxa"/>
        <w:jc w:val="center"/>
        <w:tblLook w:val="06A0" w:firstRow="1" w:lastRow="0" w:firstColumn="1" w:lastColumn="0" w:noHBand="1" w:noVBand="1"/>
      </w:tblPr>
      <w:tblGrid>
        <w:gridCol w:w="1099"/>
        <w:gridCol w:w="1701"/>
        <w:gridCol w:w="3843"/>
        <w:gridCol w:w="1562"/>
      </w:tblGrid>
      <w:tr w:rsidR="00412354" w:rsidRPr="00ED1B5E">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序号</w:t>
            </w:r>
          </w:p>
        </w:tc>
        <w:tc>
          <w:tcPr>
            <w:tcW w:w="1701" w:type="dxa"/>
          </w:tcPr>
          <w:p w:rsidR="00412354" w:rsidRPr="00ED1B5E" w:rsidRDefault="00412354" w:rsidP="00E02D0E">
            <w:pPr>
              <w:widowControl/>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类     号</w:t>
            </w:r>
          </w:p>
        </w:tc>
        <w:tc>
          <w:tcPr>
            <w:tcW w:w="3843" w:type="dxa"/>
          </w:tcPr>
          <w:p w:rsidR="00412354" w:rsidRPr="00ED1B5E" w:rsidRDefault="00412354" w:rsidP="00E02D0E">
            <w:pPr>
              <w:widowControl/>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刊         名</w:t>
            </w:r>
          </w:p>
        </w:tc>
        <w:tc>
          <w:tcPr>
            <w:tcW w:w="1562" w:type="dxa"/>
          </w:tcPr>
          <w:p w:rsidR="00412354" w:rsidRPr="00ED1B5E" w:rsidRDefault="00412354" w:rsidP="00E02D0E">
            <w:pPr>
              <w:widowControl/>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年   价</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TS1/E2045</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纺织学报</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300.00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TS1/E2322</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上海纺织科技</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96.00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TS14/E2718</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四川丝绸</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26.00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TS15/E2064-A</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现代丝绸科学与技术</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48.00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5</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TS19/E1067</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印染</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288.00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6</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TS657/E1699</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家具与室内装饰</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7</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TS93/E1913</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中国宝玉石</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120.00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8</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TS941/E1254</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时装</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9</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TS941/E1254－1</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时装（男士）</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10</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TS941/E1904</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上海服饰</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78.00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11</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TS941/E2051</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服装设计师</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300.00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12</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TS941/E2195</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国际纺织品流行趋势</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540.00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13</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TS941/E2101</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时尚先生</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14</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TS941/E2104</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时尚芭莎</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15</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TS941/E2207</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时尚</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97"/>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16</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TS941/E2252-Ⅱ-A</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薇</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216.00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17</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TS941/E2254-Ⅰ</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瑞丽.伊人风尚</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18</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TS941/E2254-Ⅱ</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瑞丽.时尚先锋</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19</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G0/E3532</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茜茜姐妹</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20</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TS941/E2254-Ⅲ</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瑞丽.服饰美容</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21</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TS941/E2249</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新娘</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300.00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22</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TS941/E2263</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男人装</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23</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TS941/E2255</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流行色</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300.00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24</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TS941/E2261-A</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中外缝制设备</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120.00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25</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TS941/E2335</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中国制衣</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336.00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26</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TS941/E3361</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中国服饰</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240.00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27</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TS941/E2865</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服装界</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360.00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28</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TS941/E2291</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大都市</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360.00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29</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TS941/E2864</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服装销售与市场</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180.00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lastRenderedPageBreak/>
              <w:t>30</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TS941/E2854-A</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时尚北京</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180.00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31</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TS97/E2105</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服饰与美容</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 xml:space="preserve">192.00 </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32</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Australasian Textiles &amp; Fashion</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3281</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33</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Knitting International</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4812</w:t>
            </w:r>
          </w:p>
        </w:tc>
      </w:tr>
      <w:tr w:rsidR="00412354" w:rsidRPr="00ED1B5E">
        <w:trPr>
          <w:trHeight w:val="23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34</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Vogue knitting international.</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282</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35</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Accessories.  [Norwalk, CT]</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381</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36</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HKTDC fashion.</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336</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37</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Outerwear</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729</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38</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Collezioni Bambini</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1105</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39</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Vogue</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960</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40</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Collezioni</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3852</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41</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Knit 'n style.</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255</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42</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ミセスのスタィルブック</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365</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43</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Fashion Daily News</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1897</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44</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Tex Home</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627</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45</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芙蓉坊:Phoebes</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800</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46</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CollezioniUomo</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2652</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47</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Sportswear International</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1108</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48</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Harper's bazaar.</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640</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49</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流行色/JAFCA Fashion Color</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2410</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50</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装苑( So-en).</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1112</w:t>
            </w:r>
          </w:p>
        </w:tc>
      </w:tr>
      <w:tr w:rsidR="00412354" w:rsidRPr="00ED1B5E">
        <w:trPr>
          <w:trHeight w:val="565"/>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51</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Fur-Italian &amp; International Fur, Leather Garments Fashion Magazine.</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2498</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52</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Zoom on Fashion Trends.</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1377</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53</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Clothing and textiles research journal /</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1570</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54</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Fashion Practice.</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2560</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55</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Fashion theory.</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0</w:t>
            </w:r>
          </w:p>
        </w:tc>
      </w:tr>
      <w:tr w:rsidR="00412354" w:rsidRPr="00ED1B5E">
        <w:trPr>
          <w:trHeight w:val="208"/>
          <w:jc w:val="center"/>
        </w:trPr>
        <w:tc>
          <w:tcPr>
            <w:cnfStyle w:val="001000000000" w:firstRow="0" w:lastRow="0" w:firstColumn="1" w:lastColumn="0" w:oddVBand="0" w:evenVBand="0" w:oddHBand="0" w:evenHBand="0" w:firstRowFirstColumn="0" w:firstRowLastColumn="0" w:lastRowFirstColumn="0" w:lastRowLastColumn="0"/>
            <w:tcW w:w="1099" w:type="dxa"/>
          </w:tcPr>
          <w:p w:rsidR="00412354" w:rsidRPr="00ED1B5E" w:rsidRDefault="00412354" w:rsidP="00E02D0E">
            <w:pPr>
              <w:widowControl/>
              <w:jc w:val="center"/>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56</w:t>
            </w:r>
          </w:p>
        </w:tc>
        <w:tc>
          <w:tcPr>
            <w:tcW w:w="1701"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TS</w:t>
            </w:r>
          </w:p>
        </w:tc>
        <w:tc>
          <w:tcPr>
            <w:tcW w:w="3843" w:type="dxa"/>
          </w:tcPr>
          <w:p w:rsidR="00412354" w:rsidRPr="00ED1B5E" w:rsidRDefault="00412354" w:rsidP="0088767A">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Fashion Extras.</w:t>
            </w:r>
          </w:p>
        </w:tc>
        <w:tc>
          <w:tcPr>
            <w:tcW w:w="1562" w:type="dxa"/>
          </w:tcPr>
          <w:p w:rsidR="00412354" w:rsidRPr="00ED1B5E" w:rsidRDefault="00412354" w:rsidP="00E02D0E">
            <w:pPr>
              <w:widowControl/>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 w:val="16"/>
                <w:szCs w:val="16"/>
              </w:rPr>
            </w:pPr>
            <w:r w:rsidRPr="00ED1B5E">
              <w:rPr>
                <w:rFonts w:ascii="微软雅黑" w:eastAsia="微软雅黑" w:hAnsi="微软雅黑" w:cs="宋体" w:hint="eastAsia"/>
                <w:kern w:val="0"/>
                <w:sz w:val="16"/>
                <w:szCs w:val="16"/>
              </w:rPr>
              <w:t>868</w:t>
            </w:r>
          </w:p>
        </w:tc>
      </w:tr>
    </w:tbl>
    <w:p w:rsidR="00BB610C" w:rsidRPr="00412354" w:rsidRDefault="00BB610C" w:rsidP="0088767A">
      <w:pPr>
        <w:pStyle w:val="1"/>
      </w:pPr>
      <w:bookmarkStart w:id="12" w:name="_Toc27166436"/>
      <w:r w:rsidRPr="00412354">
        <w:rPr>
          <w:rFonts w:ascii="宋体" w:eastAsia="宋体" w:hAnsi="宋体" w:cs="宋体" w:hint="eastAsia"/>
        </w:rPr>
        <w:t>三、</w:t>
      </w:r>
      <w:r w:rsidR="003B2D82" w:rsidRPr="00412354">
        <w:rPr>
          <w:rFonts w:ascii="宋体" w:eastAsia="宋体" w:hAnsi="宋体" w:cs="宋体" w:hint="eastAsia"/>
        </w:rPr>
        <w:t>教学建设与改革</w:t>
      </w:r>
      <w:bookmarkEnd w:id="12"/>
    </w:p>
    <w:p w:rsidR="003B2D82" w:rsidRPr="00E02D0E" w:rsidRDefault="00884105" w:rsidP="0088767A">
      <w:pPr>
        <w:pStyle w:val="2"/>
      </w:pPr>
      <w:bookmarkStart w:id="13" w:name="_Toc27166437"/>
      <w:r w:rsidRPr="00E02D0E">
        <w:rPr>
          <w:rFonts w:hint="eastAsia"/>
        </w:rPr>
        <w:t>3.</w:t>
      </w:r>
      <w:r w:rsidR="003B2D82" w:rsidRPr="00E02D0E">
        <w:rPr>
          <w:rFonts w:hint="eastAsia"/>
        </w:rPr>
        <w:t>1</w:t>
      </w:r>
      <w:r w:rsidR="003B2D82" w:rsidRPr="00E02D0E">
        <w:rPr>
          <w:rFonts w:hint="eastAsia"/>
        </w:rPr>
        <w:t>专业建设</w:t>
      </w:r>
      <w:bookmarkEnd w:id="13"/>
    </w:p>
    <w:p w:rsidR="003B2D82" w:rsidRPr="00066291" w:rsidRDefault="00884105" w:rsidP="0088767A">
      <w:pPr>
        <w:pStyle w:val="3"/>
      </w:pPr>
      <w:bookmarkStart w:id="14" w:name="_Toc27166438"/>
      <w:r w:rsidRPr="00646A06">
        <w:rPr>
          <w:rFonts w:hint="eastAsia"/>
        </w:rPr>
        <w:t>3.1.1</w:t>
      </w:r>
      <w:r w:rsidR="003B2D82" w:rsidRPr="00066291">
        <w:rPr>
          <w:rFonts w:ascii="宋体" w:eastAsia="宋体" w:hAnsi="宋体" w:cs="宋体" w:hint="eastAsia"/>
        </w:rPr>
        <w:t>专业</w:t>
      </w:r>
      <w:r w:rsidR="00C63F4C">
        <w:rPr>
          <w:rFonts w:ascii="宋体" w:eastAsia="宋体" w:hAnsi="宋体" w:cs="宋体" w:hint="eastAsia"/>
        </w:rPr>
        <w:t>课程组</w:t>
      </w:r>
      <w:r w:rsidR="003B2D82" w:rsidRPr="00066291">
        <w:rPr>
          <w:rFonts w:ascii="宋体" w:eastAsia="宋体" w:hAnsi="宋体" w:cs="宋体" w:hint="eastAsia"/>
        </w:rPr>
        <w:t>建设</w:t>
      </w:r>
      <w:bookmarkEnd w:id="14"/>
    </w:p>
    <w:p w:rsidR="00794BAC" w:rsidRPr="00E27A66" w:rsidRDefault="00794BAC" w:rsidP="00794BAC">
      <w:pPr>
        <w:ind w:firstLine="420"/>
        <w:rPr>
          <w:rFonts w:cs="宋体"/>
        </w:rPr>
      </w:pPr>
      <w:r w:rsidRPr="00E27A66">
        <w:rPr>
          <w:rFonts w:cs="宋体" w:hint="eastAsia"/>
        </w:rPr>
        <w:t>本专业</w:t>
      </w:r>
      <w:r w:rsidR="006A3239">
        <w:rPr>
          <w:rFonts w:cs="宋体" w:hint="eastAsia"/>
        </w:rPr>
        <w:t>自</w:t>
      </w:r>
      <w:r w:rsidR="006A3239">
        <w:rPr>
          <w:rFonts w:cs="宋体" w:hint="eastAsia"/>
        </w:rPr>
        <w:t>2016</w:t>
      </w:r>
      <w:r w:rsidR="006A3239">
        <w:rPr>
          <w:rFonts w:cs="宋体" w:hint="eastAsia"/>
        </w:rPr>
        <w:t>级学生起，</w:t>
      </w:r>
      <w:r w:rsidR="0048017F">
        <w:rPr>
          <w:rFonts w:cs="宋体" w:hint="eastAsia"/>
        </w:rPr>
        <w:t>根据社会人才的需求情况和历年毕业生就业情况，开设</w:t>
      </w:r>
      <w:r w:rsidRPr="00E27A66">
        <w:rPr>
          <w:rFonts w:cs="宋体" w:hint="eastAsia"/>
        </w:rPr>
        <w:t>两个主要专业</w:t>
      </w:r>
      <w:r w:rsidR="006A3239">
        <w:rPr>
          <w:rFonts w:cs="宋体" w:hint="eastAsia"/>
        </w:rPr>
        <w:t>课程</w:t>
      </w:r>
      <w:r w:rsidR="009B6E27">
        <w:rPr>
          <w:rFonts w:cs="宋体" w:hint="eastAsia"/>
        </w:rPr>
        <w:t>组</w:t>
      </w:r>
      <w:r w:rsidRPr="00E27A66">
        <w:rPr>
          <w:rFonts w:cs="宋体" w:hint="eastAsia"/>
        </w:rPr>
        <w:t>：</w:t>
      </w:r>
    </w:p>
    <w:p w:rsidR="00794BAC" w:rsidRPr="00E27A66" w:rsidRDefault="00794BAC" w:rsidP="00794BAC">
      <w:pPr>
        <w:ind w:firstLine="420"/>
        <w:rPr>
          <w:rFonts w:cs="宋体"/>
        </w:rPr>
      </w:pPr>
      <w:r w:rsidRPr="00112FFA">
        <w:rPr>
          <w:rFonts w:cs="宋体" w:hint="eastAsia"/>
          <w:b/>
        </w:rPr>
        <w:t>服装与服饰设计专业方向模块特色：</w:t>
      </w:r>
      <w:r w:rsidRPr="00E27A66">
        <w:rPr>
          <w:rFonts w:cs="宋体" w:hint="eastAsia"/>
        </w:rPr>
        <w:t>面向上海创意时尚产业对服装、服饰设计专业人才的需求，以服装设计与工艺、服饰设计与工艺为主要教学内容，融入相关艺术设计理论和工艺技能，培养艺术素质高、创意能力强、基本功扎实、知识面广，能适应服装、服饰产业经济发展需要的高素质创新应用型专业人才。</w:t>
      </w:r>
    </w:p>
    <w:p w:rsidR="00794BAC" w:rsidRDefault="00794BAC" w:rsidP="00794BAC">
      <w:pPr>
        <w:ind w:firstLineChars="200" w:firstLine="422"/>
        <w:rPr>
          <w:rFonts w:cs="宋体"/>
        </w:rPr>
      </w:pPr>
      <w:r w:rsidRPr="00112FFA">
        <w:rPr>
          <w:rFonts w:cs="宋体" w:hint="eastAsia"/>
          <w:b/>
        </w:rPr>
        <w:t>时尚设计与传播专业方向模块特色：</w:t>
      </w:r>
      <w:r w:rsidRPr="00E27A66">
        <w:rPr>
          <w:rFonts w:cs="宋体" w:hint="eastAsia"/>
        </w:rPr>
        <w:t>面向上海创意时尚产业对传播、策划、推广人才的需求，以时尚影像采编、媒介设计以及品牌设计与策划为知识主干，融入相关艺术设计</w:t>
      </w:r>
      <w:r w:rsidRPr="00E27A66">
        <w:rPr>
          <w:rFonts w:cs="宋体" w:hint="eastAsia"/>
        </w:rPr>
        <w:lastRenderedPageBreak/>
        <w:t>理论和专业技能，培养具有综合艺术素质，创意能力和策划管理能力强，基本功扎实，知识面广，适应创意产业发展需求的高素质创新应用型专业人才。</w:t>
      </w:r>
    </w:p>
    <w:p w:rsidR="003B2D82" w:rsidRPr="00646A06" w:rsidRDefault="00884105" w:rsidP="0088767A">
      <w:pPr>
        <w:pStyle w:val="3"/>
      </w:pPr>
      <w:bookmarkStart w:id="15" w:name="_Toc27166439"/>
      <w:r w:rsidRPr="00E02D0E">
        <w:rPr>
          <w:rFonts w:hint="eastAsia"/>
        </w:rPr>
        <w:t>3.1.2</w:t>
      </w:r>
      <w:r w:rsidR="003B2D82" w:rsidRPr="00E02D0E">
        <w:rPr>
          <w:rFonts w:ascii="宋体" w:eastAsia="宋体" w:hAnsi="宋体" w:cs="宋体" w:hint="eastAsia"/>
        </w:rPr>
        <w:t>教学团队建设</w:t>
      </w:r>
      <w:bookmarkEnd w:id="15"/>
    </w:p>
    <w:p w:rsidR="00884105" w:rsidRDefault="00A40E3E" w:rsidP="0088767A">
      <w:pPr>
        <w:ind w:firstLineChars="200" w:firstLine="420"/>
      </w:pPr>
      <w:r>
        <w:rPr>
          <w:rFonts w:hint="eastAsia"/>
        </w:rPr>
        <w:t>根据专业方向，</w:t>
      </w:r>
      <w:r w:rsidR="00884105">
        <w:rPr>
          <w:rFonts w:hint="eastAsia"/>
        </w:rPr>
        <w:t>以课程属性</w:t>
      </w:r>
      <w:r w:rsidR="00E02D0E">
        <w:rPr>
          <w:rFonts w:hint="eastAsia"/>
        </w:rPr>
        <w:t>设置、</w:t>
      </w:r>
      <w:r w:rsidR="00884105">
        <w:rPr>
          <w:rFonts w:hint="eastAsia"/>
        </w:rPr>
        <w:t>划分为三个骨干团队：即服装艺术教学团队、服装设计教学团队和服饰设计教学团队。</w:t>
      </w:r>
      <w:r w:rsidR="00E02D0E">
        <w:rPr>
          <w:rFonts w:hint="eastAsia"/>
        </w:rPr>
        <w:t>在课程安排、主讲教师设置、课程内容建设、教学管理规范等方面实行团队负责制。</w:t>
      </w:r>
    </w:p>
    <w:p w:rsidR="00066291" w:rsidRPr="00280C6D" w:rsidRDefault="00066291" w:rsidP="0088767A">
      <w:pPr>
        <w:ind w:firstLineChars="200" w:firstLine="420"/>
      </w:pPr>
      <w:r>
        <w:rPr>
          <w:rFonts w:hint="eastAsia"/>
        </w:rPr>
        <w:t>本专业全面实施全程导师制度</w:t>
      </w:r>
      <w:r w:rsidR="009B6E27">
        <w:rPr>
          <w:rFonts w:hint="eastAsia"/>
        </w:rPr>
        <w:t>，</w:t>
      </w:r>
      <w:r>
        <w:rPr>
          <w:rFonts w:hint="eastAsia"/>
        </w:rPr>
        <w:t>由</w:t>
      </w:r>
      <w:r w:rsidR="00A40E3E">
        <w:rPr>
          <w:rFonts w:hint="eastAsia"/>
        </w:rPr>
        <w:t>团队</w:t>
      </w:r>
      <w:r w:rsidR="006A3239">
        <w:rPr>
          <w:rFonts w:hint="eastAsia"/>
        </w:rPr>
        <w:t>所属</w:t>
      </w:r>
      <w:r>
        <w:rPr>
          <w:rFonts w:hint="eastAsia"/>
        </w:rPr>
        <w:t>专业教师分别</w:t>
      </w:r>
      <w:r w:rsidR="006A3239">
        <w:rPr>
          <w:rFonts w:hint="eastAsia"/>
        </w:rPr>
        <w:t>分配</w:t>
      </w:r>
      <w:r>
        <w:rPr>
          <w:rFonts w:hint="eastAsia"/>
        </w:rPr>
        <w:t>一定比例的本科生，对其选课</w:t>
      </w:r>
      <w:r w:rsidR="006A3239">
        <w:rPr>
          <w:rFonts w:hint="eastAsia"/>
        </w:rPr>
        <w:t>、学业</w:t>
      </w:r>
      <w:r>
        <w:rPr>
          <w:rFonts w:hint="eastAsia"/>
        </w:rPr>
        <w:t>规划，以及大学学习、生活各方面进行全面辅导。全程导师制度与目前实行的骨干教师教学团队的坐班答疑制度成为专业课程教学的有益补充。</w:t>
      </w:r>
    </w:p>
    <w:p w:rsidR="00066291" w:rsidRDefault="00066291" w:rsidP="0088767A">
      <w:pPr>
        <w:ind w:firstLineChars="200" w:firstLine="420"/>
      </w:pPr>
    </w:p>
    <w:p w:rsidR="00C507C2" w:rsidRPr="0088767A" w:rsidRDefault="00C507C2" w:rsidP="00C507C2">
      <w:pPr>
        <w:spacing w:line="360" w:lineRule="auto"/>
        <w:jc w:val="center"/>
        <w:rPr>
          <w:b/>
        </w:rPr>
      </w:pPr>
      <w:r w:rsidRPr="0088767A">
        <w:rPr>
          <w:rFonts w:asciiTheme="minorEastAsia" w:eastAsiaTheme="minorEastAsia" w:hAnsiTheme="minorEastAsia" w:hint="eastAsia"/>
          <w:b/>
          <w:sz w:val="18"/>
          <w:szCs w:val="18"/>
        </w:rPr>
        <w:t>服装与服饰设计专业教学团队对应课程体系</w:t>
      </w:r>
    </w:p>
    <w:tbl>
      <w:tblPr>
        <w:tblStyle w:val="31"/>
        <w:tblW w:w="0" w:type="auto"/>
        <w:tblLook w:val="0620" w:firstRow="1" w:lastRow="0" w:firstColumn="0" w:lastColumn="0" w:noHBand="1" w:noVBand="1"/>
      </w:tblPr>
      <w:tblGrid>
        <w:gridCol w:w="1809"/>
        <w:gridCol w:w="1843"/>
        <w:gridCol w:w="2177"/>
        <w:gridCol w:w="2693"/>
      </w:tblGrid>
      <w:tr w:rsidR="00C507C2" w:rsidRPr="00ED1B5E">
        <w:trPr>
          <w:cnfStyle w:val="100000000000" w:firstRow="1" w:lastRow="0" w:firstColumn="0" w:lastColumn="0" w:oddVBand="0" w:evenVBand="0" w:oddHBand="0" w:evenHBand="0" w:firstRowFirstColumn="0" w:firstRowLastColumn="0" w:lastRowFirstColumn="0" w:lastRowLastColumn="0"/>
        </w:trPr>
        <w:tc>
          <w:tcPr>
            <w:tcW w:w="1809" w:type="dxa"/>
          </w:tcPr>
          <w:p w:rsidR="00C507C2" w:rsidRPr="00ED1B5E" w:rsidRDefault="00C507C2" w:rsidP="00C507C2">
            <w:pPr>
              <w:jc w:val="center"/>
              <w:rPr>
                <w:rFonts w:ascii="微软雅黑" w:eastAsia="微软雅黑" w:hAnsi="微软雅黑"/>
                <w:color w:val="auto"/>
                <w:sz w:val="18"/>
                <w:szCs w:val="18"/>
              </w:rPr>
            </w:pPr>
            <w:r w:rsidRPr="00ED1B5E">
              <w:rPr>
                <w:rFonts w:ascii="微软雅黑" w:eastAsia="微软雅黑" w:hAnsi="微软雅黑" w:hint="eastAsia"/>
                <w:color w:val="auto"/>
                <w:sz w:val="18"/>
                <w:szCs w:val="18"/>
              </w:rPr>
              <w:t>团队名称</w:t>
            </w:r>
          </w:p>
        </w:tc>
        <w:tc>
          <w:tcPr>
            <w:tcW w:w="1843" w:type="dxa"/>
          </w:tcPr>
          <w:p w:rsidR="00C507C2" w:rsidRPr="00ED1B5E" w:rsidRDefault="00C507C2" w:rsidP="00C507C2">
            <w:pPr>
              <w:jc w:val="center"/>
              <w:rPr>
                <w:rFonts w:ascii="微软雅黑" w:eastAsia="微软雅黑" w:hAnsi="微软雅黑"/>
                <w:color w:val="auto"/>
                <w:sz w:val="18"/>
                <w:szCs w:val="18"/>
              </w:rPr>
            </w:pPr>
            <w:r w:rsidRPr="00ED1B5E">
              <w:rPr>
                <w:rFonts w:ascii="微软雅黑" w:eastAsia="微软雅黑" w:hAnsi="微软雅黑" w:hint="eastAsia"/>
                <w:color w:val="auto"/>
                <w:sz w:val="18"/>
                <w:szCs w:val="18"/>
              </w:rPr>
              <w:t>教学属性</w:t>
            </w:r>
          </w:p>
        </w:tc>
        <w:tc>
          <w:tcPr>
            <w:tcW w:w="2177" w:type="dxa"/>
          </w:tcPr>
          <w:p w:rsidR="00C507C2" w:rsidRPr="00ED1B5E" w:rsidRDefault="00C507C2" w:rsidP="00C507C2">
            <w:pPr>
              <w:jc w:val="center"/>
              <w:rPr>
                <w:rFonts w:ascii="微软雅黑" w:eastAsia="微软雅黑" w:hAnsi="微软雅黑"/>
                <w:color w:val="auto"/>
                <w:sz w:val="18"/>
                <w:szCs w:val="18"/>
              </w:rPr>
            </w:pPr>
            <w:r w:rsidRPr="00ED1B5E">
              <w:rPr>
                <w:rFonts w:ascii="微软雅黑" w:eastAsia="微软雅黑" w:hAnsi="微软雅黑" w:hint="eastAsia"/>
                <w:color w:val="auto"/>
                <w:sz w:val="18"/>
                <w:szCs w:val="18"/>
              </w:rPr>
              <w:t>研究方向</w:t>
            </w:r>
          </w:p>
        </w:tc>
        <w:tc>
          <w:tcPr>
            <w:tcW w:w="2693" w:type="dxa"/>
          </w:tcPr>
          <w:p w:rsidR="00C507C2" w:rsidRPr="00ED1B5E" w:rsidRDefault="00C507C2" w:rsidP="00C507C2">
            <w:pPr>
              <w:jc w:val="center"/>
              <w:rPr>
                <w:rFonts w:ascii="微软雅黑" w:eastAsia="微软雅黑" w:hAnsi="微软雅黑"/>
                <w:bCs w:val="0"/>
                <w:color w:val="auto"/>
                <w:sz w:val="18"/>
                <w:szCs w:val="18"/>
              </w:rPr>
            </w:pPr>
            <w:r w:rsidRPr="00ED1B5E">
              <w:rPr>
                <w:rFonts w:ascii="微软雅黑" w:eastAsia="微软雅黑" w:hAnsi="微软雅黑" w:hint="eastAsia"/>
                <w:bCs w:val="0"/>
                <w:color w:val="auto"/>
                <w:sz w:val="18"/>
                <w:szCs w:val="18"/>
              </w:rPr>
              <w:t>对应专业课程</w:t>
            </w:r>
            <w:r w:rsidR="00053E3F">
              <w:rPr>
                <w:rFonts w:ascii="微软雅黑" w:eastAsia="微软雅黑" w:hAnsi="微软雅黑" w:hint="eastAsia"/>
                <w:bCs w:val="0"/>
                <w:color w:val="auto"/>
                <w:sz w:val="18"/>
                <w:szCs w:val="18"/>
              </w:rPr>
              <w:t>类别</w:t>
            </w:r>
          </w:p>
        </w:tc>
      </w:tr>
      <w:tr w:rsidR="00C507C2" w:rsidRPr="00ED1B5E" w:rsidTr="00ED1B5E">
        <w:trPr>
          <w:trHeight w:val="682"/>
        </w:trPr>
        <w:tc>
          <w:tcPr>
            <w:tcW w:w="1809" w:type="dxa"/>
          </w:tcPr>
          <w:p w:rsidR="00C507C2" w:rsidRPr="00ED1B5E" w:rsidRDefault="00C507C2" w:rsidP="00C507C2">
            <w:pPr>
              <w:jc w:val="center"/>
              <w:rPr>
                <w:rFonts w:ascii="微软雅黑" w:eastAsia="微软雅黑" w:hAnsi="微软雅黑"/>
                <w:sz w:val="18"/>
                <w:szCs w:val="18"/>
              </w:rPr>
            </w:pPr>
            <w:r w:rsidRPr="00ED1B5E">
              <w:rPr>
                <w:rFonts w:ascii="微软雅黑" w:eastAsia="微软雅黑" w:hAnsi="微软雅黑" w:cs="宋体" w:hint="eastAsia"/>
                <w:sz w:val="18"/>
                <w:szCs w:val="18"/>
              </w:rPr>
              <w:t>服装艺术教学团队</w:t>
            </w:r>
          </w:p>
        </w:tc>
        <w:tc>
          <w:tcPr>
            <w:tcW w:w="1843" w:type="dxa"/>
          </w:tcPr>
          <w:p w:rsidR="00C507C2" w:rsidRPr="00ED1B5E" w:rsidRDefault="00C507C2" w:rsidP="00C507C2">
            <w:pPr>
              <w:jc w:val="center"/>
              <w:rPr>
                <w:rFonts w:ascii="微软雅黑" w:eastAsia="微软雅黑" w:hAnsi="微软雅黑"/>
                <w:sz w:val="18"/>
                <w:szCs w:val="18"/>
              </w:rPr>
            </w:pPr>
            <w:r w:rsidRPr="00ED1B5E">
              <w:rPr>
                <w:rFonts w:ascii="微软雅黑" w:eastAsia="微软雅黑" w:hAnsi="微软雅黑" w:hint="eastAsia"/>
                <w:sz w:val="18"/>
                <w:szCs w:val="18"/>
              </w:rPr>
              <w:t>艺术设计基础、理论及技术</w:t>
            </w:r>
          </w:p>
        </w:tc>
        <w:tc>
          <w:tcPr>
            <w:tcW w:w="2177" w:type="dxa"/>
          </w:tcPr>
          <w:p w:rsidR="00C507C2" w:rsidRPr="00ED1B5E" w:rsidRDefault="006A3239" w:rsidP="00794BAC">
            <w:pPr>
              <w:widowControl/>
              <w:jc w:val="center"/>
              <w:rPr>
                <w:rFonts w:ascii="微软雅黑" w:eastAsia="微软雅黑" w:hAnsi="微软雅黑"/>
                <w:sz w:val="18"/>
                <w:szCs w:val="18"/>
              </w:rPr>
            </w:pPr>
            <w:r w:rsidRPr="00ED1B5E">
              <w:rPr>
                <w:rFonts w:ascii="微软雅黑" w:eastAsia="微软雅黑" w:hAnsi="微软雅黑" w:hint="eastAsia"/>
                <w:sz w:val="18"/>
                <w:szCs w:val="18"/>
              </w:rPr>
              <w:t>艺术设计</w:t>
            </w:r>
            <w:r w:rsidR="009B6E27" w:rsidRPr="00ED1B5E">
              <w:rPr>
                <w:rFonts w:ascii="微软雅黑" w:eastAsia="微软雅黑" w:hAnsi="微软雅黑"/>
                <w:sz w:val="18"/>
                <w:szCs w:val="18"/>
              </w:rPr>
              <w:br/>
              <w:t>（</w:t>
            </w:r>
            <w:r w:rsidR="009B6E27" w:rsidRPr="00ED1B5E">
              <w:rPr>
                <w:rFonts w:ascii="微软雅黑" w:eastAsia="微软雅黑" w:hAnsi="微软雅黑" w:hint="eastAsia"/>
                <w:sz w:val="18"/>
                <w:szCs w:val="18"/>
              </w:rPr>
              <w:t>时尚传播</w:t>
            </w:r>
            <w:r w:rsidR="009B6E27" w:rsidRPr="00ED1B5E">
              <w:rPr>
                <w:rFonts w:ascii="微软雅黑" w:eastAsia="微软雅黑" w:hAnsi="微软雅黑"/>
                <w:sz w:val="18"/>
                <w:szCs w:val="18"/>
              </w:rPr>
              <w:t>）</w:t>
            </w:r>
          </w:p>
        </w:tc>
        <w:tc>
          <w:tcPr>
            <w:tcW w:w="2693" w:type="dxa"/>
          </w:tcPr>
          <w:p w:rsidR="00C507C2" w:rsidRPr="00ED1B5E" w:rsidRDefault="00C507C2" w:rsidP="00C507C2">
            <w:pPr>
              <w:widowControl/>
              <w:jc w:val="center"/>
              <w:rPr>
                <w:rFonts w:ascii="微软雅黑" w:eastAsia="微软雅黑" w:hAnsi="微软雅黑"/>
                <w:color w:val="000000" w:themeColor="text1" w:themeShade="BF"/>
                <w:sz w:val="18"/>
                <w:szCs w:val="18"/>
              </w:rPr>
            </w:pPr>
            <w:r w:rsidRPr="00ED1B5E">
              <w:rPr>
                <w:rFonts w:ascii="微软雅黑" w:eastAsia="微软雅黑" w:hAnsi="微软雅黑" w:hint="eastAsia"/>
                <w:color w:val="000000" w:themeColor="text1" w:themeShade="BF"/>
                <w:sz w:val="18"/>
                <w:szCs w:val="18"/>
              </w:rPr>
              <w:t>构成基础、平面设计、艺术设计概论</w:t>
            </w:r>
            <w:r w:rsidR="00ED1B5E">
              <w:rPr>
                <w:rFonts w:ascii="微软雅黑" w:eastAsia="微软雅黑" w:hAnsi="微软雅黑" w:hint="eastAsia"/>
                <w:color w:val="000000" w:themeColor="text1" w:themeShade="BF"/>
                <w:sz w:val="18"/>
                <w:szCs w:val="18"/>
              </w:rPr>
              <w:t>、时尚摄影、</w:t>
            </w:r>
            <w:r w:rsidR="00053E3F">
              <w:rPr>
                <w:rFonts w:ascii="微软雅黑" w:eastAsia="微软雅黑" w:hAnsi="微软雅黑" w:hint="eastAsia"/>
                <w:color w:val="000000" w:themeColor="text1" w:themeShade="BF"/>
                <w:sz w:val="18"/>
                <w:szCs w:val="18"/>
              </w:rPr>
              <w:t>时尚评论、时尚传播学</w:t>
            </w:r>
          </w:p>
        </w:tc>
      </w:tr>
      <w:tr w:rsidR="00C507C2" w:rsidRPr="00ED1B5E">
        <w:tc>
          <w:tcPr>
            <w:tcW w:w="1809" w:type="dxa"/>
            <w:vMerge w:val="restart"/>
          </w:tcPr>
          <w:p w:rsidR="00C507C2" w:rsidRPr="00ED1B5E" w:rsidRDefault="00C507C2" w:rsidP="00C507C2">
            <w:pPr>
              <w:jc w:val="center"/>
              <w:rPr>
                <w:rFonts w:ascii="微软雅黑" w:eastAsia="微软雅黑" w:hAnsi="微软雅黑"/>
                <w:sz w:val="18"/>
                <w:szCs w:val="18"/>
              </w:rPr>
            </w:pPr>
            <w:r w:rsidRPr="00ED1B5E">
              <w:rPr>
                <w:rFonts w:ascii="微软雅黑" w:eastAsia="微软雅黑" w:hAnsi="微软雅黑" w:cs="宋体" w:hint="eastAsia"/>
                <w:sz w:val="18"/>
                <w:szCs w:val="18"/>
              </w:rPr>
              <w:t>服装设计教学团队</w:t>
            </w:r>
          </w:p>
        </w:tc>
        <w:tc>
          <w:tcPr>
            <w:tcW w:w="1843" w:type="dxa"/>
            <w:vMerge w:val="restart"/>
          </w:tcPr>
          <w:p w:rsidR="00C507C2" w:rsidRPr="00ED1B5E" w:rsidRDefault="00C507C2" w:rsidP="00C507C2">
            <w:pPr>
              <w:jc w:val="center"/>
              <w:rPr>
                <w:rFonts w:ascii="微软雅黑" w:eastAsia="微软雅黑" w:hAnsi="微软雅黑"/>
                <w:sz w:val="18"/>
                <w:szCs w:val="18"/>
              </w:rPr>
            </w:pPr>
            <w:r w:rsidRPr="00ED1B5E">
              <w:rPr>
                <w:rFonts w:ascii="微软雅黑" w:eastAsia="微软雅黑" w:hAnsi="微软雅黑" w:hint="eastAsia"/>
                <w:sz w:val="18"/>
                <w:szCs w:val="18"/>
              </w:rPr>
              <w:t>服装设计技术及理论</w:t>
            </w:r>
          </w:p>
        </w:tc>
        <w:tc>
          <w:tcPr>
            <w:tcW w:w="2177" w:type="dxa"/>
            <w:vMerge w:val="restart"/>
          </w:tcPr>
          <w:p w:rsidR="00C507C2" w:rsidRPr="00ED1B5E" w:rsidRDefault="00C507C2" w:rsidP="00C507C2">
            <w:pPr>
              <w:jc w:val="center"/>
              <w:rPr>
                <w:rFonts w:ascii="微软雅黑" w:eastAsia="微软雅黑" w:hAnsi="微软雅黑"/>
                <w:sz w:val="18"/>
                <w:szCs w:val="18"/>
              </w:rPr>
            </w:pPr>
            <w:r w:rsidRPr="00ED1B5E">
              <w:rPr>
                <w:rFonts w:ascii="微软雅黑" w:eastAsia="微软雅黑" w:hAnsi="微软雅黑" w:hint="eastAsia"/>
                <w:sz w:val="18"/>
                <w:szCs w:val="18"/>
              </w:rPr>
              <w:t>服装设计</w:t>
            </w:r>
          </w:p>
        </w:tc>
        <w:tc>
          <w:tcPr>
            <w:tcW w:w="2693" w:type="dxa"/>
          </w:tcPr>
          <w:p w:rsidR="00C507C2" w:rsidRPr="00ED1B5E" w:rsidRDefault="00C507C2" w:rsidP="00C507C2">
            <w:pPr>
              <w:widowControl/>
              <w:jc w:val="center"/>
              <w:rPr>
                <w:rFonts w:ascii="微软雅黑" w:eastAsia="微软雅黑" w:hAnsi="微软雅黑"/>
                <w:color w:val="000000" w:themeColor="text1" w:themeShade="BF"/>
                <w:sz w:val="18"/>
                <w:szCs w:val="18"/>
              </w:rPr>
            </w:pPr>
            <w:r w:rsidRPr="00ED1B5E">
              <w:rPr>
                <w:rFonts w:ascii="微软雅黑" w:eastAsia="微软雅黑" w:hAnsi="微软雅黑" w:hint="eastAsia"/>
                <w:color w:val="000000" w:themeColor="text1" w:themeShade="BF"/>
                <w:sz w:val="18"/>
                <w:szCs w:val="18"/>
              </w:rPr>
              <w:t>服装设计基础</w:t>
            </w:r>
          </w:p>
          <w:p w:rsidR="00C507C2" w:rsidRPr="00ED1B5E" w:rsidRDefault="00C507C2" w:rsidP="00C507C2">
            <w:pPr>
              <w:widowControl/>
              <w:jc w:val="center"/>
              <w:rPr>
                <w:rFonts w:ascii="微软雅黑" w:eastAsia="微软雅黑" w:hAnsi="微软雅黑"/>
                <w:color w:val="000000" w:themeColor="text1" w:themeShade="BF"/>
                <w:sz w:val="18"/>
                <w:szCs w:val="18"/>
              </w:rPr>
            </w:pPr>
            <w:r w:rsidRPr="00ED1B5E">
              <w:rPr>
                <w:rFonts w:ascii="微软雅黑" w:eastAsia="微软雅黑" w:hAnsi="微软雅黑" w:hint="eastAsia"/>
                <w:color w:val="000000" w:themeColor="text1" w:themeShade="BF"/>
                <w:sz w:val="18"/>
                <w:szCs w:val="18"/>
              </w:rPr>
              <w:t>平面裁剪、立体裁剪</w:t>
            </w:r>
            <w:r w:rsidR="00ED1B5E">
              <w:rPr>
                <w:rFonts w:ascii="微软雅黑" w:eastAsia="微软雅黑" w:hAnsi="微软雅黑" w:hint="eastAsia"/>
                <w:color w:val="000000" w:themeColor="text1" w:themeShade="BF"/>
                <w:sz w:val="18"/>
                <w:szCs w:val="18"/>
              </w:rPr>
              <w:t>、服装工艺</w:t>
            </w:r>
          </w:p>
        </w:tc>
      </w:tr>
      <w:tr w:rsidR="00C507C2" w:rsidRPr="00ED1B5E" w:rsidTr="00ED1B5E">
        <w:trPr>
          <w:trHeight w:val="404"/>
        </w:trPr>
        <w:tc>
          <w:tcPr>
            <w:tcW w:w="0" w:type="dxa"/>
            <w:vMerge/>
          </w:tcPr>
          <w:p w:rsidR="00C507C2" w:rsidRPr="00ED1B5E" w:rsidRDefault="00C507C2" w:rsidP="00C507C2">
            <w:pPr>
              <w:jc w:val="center"/>
              <w:rPr>
                <w:rFonts w:ascii="微软雅黑" w:eastAsia="微软雅黑" w:hAnsi="微软雅黑"/>
                <w:sz w:val="18"/>
                <w:szCs w:val="18"/>
              </w:rPr>
            </w:pPr>
          </w:p>
        </w:tc>
        <w:tc>
          <w:tcPr>
            <w:tcW w:w="0" w:type="dxa"/>
            <w:vMerge/>
          </w:tcPr>
          <w:p w:rsidR="00C507C2" w:rsidRPr="00ED1B5E" w:rsidRDefault="00C507C2" w:rsidP="00C507C2">
            <w:pPr>
              <w:jc w:val="center"/>
              <w:rPr>
                <w:rFonts w:ascii="微软雅黑" w:eastAsia="微软雅黑" w:hAnsi="微软雅黑"/>
                <w:sz w:val="18"/>
                <w:szCs w:val="18"/>
              </w:rPr>
            </w:pPr>
          </w:p>
        </w:tc>
        <w:tc>
          <w:tcPr>
            <w:tcW w:w="0" w:type="dxa"/>
            <w:vMerge/>
          </w:tcPr>
          <w:p w:rsidR="00C507C2" w:rsidRPr="00ED1B5E" w:rsidRDefault="00C507C2" w:rsidP="00C507C2">
            <w:pPr>
              <w:jc w:val="center"/>
              <w:rPr>
                <w:rFonts w:ascii="微软雅黑" w:eastAsia="微软雅黑" w:hAnsi="微软雅黑"/>
                <w:sz w:val="18"/>
                <w:szCs w:val="18"/>
              </w:rPr>
            </w:pPr>
          </w:p>
        </w:tc>
        <w:tc>
          <w:tcPr>
            <w:tcW w:w="0" w:type="dxa"/>
          </w:tcPr>
          <w:p w:rsidR="00C507C2" w:rsidRPr="00ED1B5E" w:rsidRDefault="00C507C2" w:rsidP="00ED1B5E">
            <w:pPr>
              <w:widowControl/>
              <w:jc w:val="center"/>
              <w:rPr>
                <w:rFonts w:ascii="微软雅黑" w:eastAsia="微软雅黑" w:hAnsi="微软雅黑" w:hint="eastAsia"/>
                <w:color w:val="000000" w:themeColor="text1" w:themeShade="BF"/>
                <w:sz w:val="18"/>
                <w:szCs w:val="18"/>
              </w:rPr>
            </w:pPr>
            <w:r w:rsidRPr="00ED1B5E">
              <w:rPr>
                <w:rFonts w:ascii="微软雅黑" w:eastAsia="微软雅黑" w:hAnsi="微软雅黑" w:hint="eastAsia"/>
                <w:color w:val="000000" w:themeColor="text1" w:themeShade="BF"/>
                <w:sz w:val="18"/>
                <w:szCs w:val="18"/>
              </w:rPr>
              <w:t>创意服装设计</w:t>
            </w:r>
          </w:p>
        </w:tc>
      </w:tr>
      <w:tr w:rsidR="00C507C2" w:rsidRPr="00ED1B5E">
        <w:tc>
          <w:tcPr>
            <w:tcW w:w="1809" w:type="dxa"/>
          </w:tcPr>
          <w:p w:rsidR="00C507C2" w:rsidRPr="00ED1B5E" w:rsidRDefault="00C507C2" w:rsidP="00C507C2">
            <w:pPr>
              <w:jc w:val="center"/>
              <w:rPr>
                <w:rFonts w:ascii="微软雅黑" w:eastAsia="微软雅黑" w:hAnsi="微软雅黑"/>
                <w:sz w:val="18"/>
                <w:szCs w:val="18"/>
              </w:rPr>
            </w:pPr>
            <w:r w:rsidRPr="00ED1B5E">
              <w:rPr>
                <w:rFonts w:ascii="微软雅黑" w:eastAsia="微软雅黑" w:hAnsi="微软雅黑" w:cs="宋体" w:hint="eastAsia"/>
                <w:sz w:val="18"/>
                <w:szCs w:val="18"/>
              </w:rPr>
              <w:t>服饰设计教学团队</w:t>
            </w:r>
          </w:p>
        </w:tc>
        <w:tc>
          <w:tcPr>
            <w:tcW w:w="1843" w:type="dxa"/>
          </w:tcPr>
          <w:p w:rsidR="00C507C2" w:rsidRPr="00ED1B5E" w:rsidRDefault="00C507C2" w:rsidP="00C507C2">
            <w:pPr>
              <w:jc w:val="center"/>
              <w:rPr>
                <w:rFonts w:ascii="微软雅黑" w:eastAsia="微软雅黑" w:hAnsi="微软雅黑"/>
                <w:sz w:val="18"/>
                <w:szCs w:val="18"/>
              </w:rPr>
            </w:pPr>
            <w:r w:rsidRPr="00ED1B5E">
              <w:rPr>
                <w:rFonts w:ascii="微软雅黑" w:eastAsia="微软雅黑" w:hAnsi="微软雅黑" w:hint="eastAsia"/>
                <w:sz w:val="18"/>
                <w:szCs w:val="18"/>
              </w:rPr>
              <w:t>服饰设计技术及理论</w:t>
            </w:r>
          </w:p>
        </w:tc>
        <w:tc>
          <w:tcPr>
            <w:tcW w:w="2177" w:type="dxa"/>
          </w:tcPr>
          <w:p w:rsidR="00C507C2" w:rsidRPr="00ED1B5E" w:rsidRDefault="006A3239" w:rsidP="00C507C2">
            <w:pPr>
              <w:jc w:val="center"/>
              <w:rPr>
                <w:rFonts w:ascii="微软雅黑" w:eastAsia="微软雅黑" w:hAnsi="微软雅黑"/>
                <w:sz w:val="18"/>
                <w:szCs w:val="18"/>
              </w:rPr>
            </w:pPr>
            <w:r w:rsidRPr="00ED1B5E">
              <w:rPr>
                <w:rFonts w:ascii="微软雅黑" w:eastAsia="微软雅黑" w:hAnsi="微软雅黑" w:hint="eastAsia"/>
                <w:sz w:val="18"/>
                <w:szCs w:val="18"/>
              </w:rPr>
              <w:t>服饰</w:t>
            </w:r>
            <w:r w:rsidR="00C507C2" w:rsidRPr="00ED1B5E">
              <w:rPr>
                <w:rFonts w:ascii="微软雅黑" w:eastAsia="微软雅黑" w:hAnsi="微软雅黑" w:hint="eastAsia"/>
                <w:sz w:val="18"/>
                <w:szCs w:val="18"/>
              </w:rPr>
              <w:t>设计</w:t>
            </w:r>
          </w:p>
          <w:p w:rsidR="00C507C2" w:rsidRPr="00ED1B5E" w:rsidRDefault="00C507C2" w:rsidP="00C507C2">
            <w:pPr>
              <w:widowControl/>
              <w:jc w:val="center"/>
              <w:rPr>
                <w:rFonts w:ascii="微软雅黑" w:eastAsia="微软雅黑" w:hAnsi="微软雅黑"/>
                <w:sz w:val="18"/>
                <w:szCs w:val="18"/>
              </w:rPr>
            </w:pPr>
          </w:p>
        </w:tc>
        <w:tc>
          <w:tcPr>
            <w:tcW w:w="2693" w:type="dxa"/>
          </w:tcPr>
          <w:p w:rsidR="00C507C2" w:rsidRPr="00ED1B5E" w:rsidRDefault="00C507C2" w:rsidP="00C507C2">
            <w:pPr>
              <w:widowControl/>
              <w:jc w:val="center"/>
              <w:rPr>
                <w:rFonts w:ascii="微软雅黑" w:eastAsia="微软雅黑" w:hAnsi="微软雅黑"/>
                <w:color w:val="000000" w:themeColor="text1" w:themeShade="BF"/>
                <w:sz w:val="18"/>
                <w:szCs w:val="18"/>
              </w:rPr>
            </w:pPr>
            <w:r w:rsidRPr="00ED1B5E">
              <w:rPr>
                <w:rFonts w:ascii="微软雅黑" w:eastAsia="微软雅黑" w:hAnsi="微软雅黑" w:hint="eastAsia"/>
                <w:color w:val="000000" w:themeColor="text1" w:themeShade="BF"/>
                <w:sz w:val="18"/>
                <w:szCs w:val="18"/>
              </w:rPr>
              <w:t>服饰设计基础</w:t>
            </w:r>
          </w:p>
          <w:p w:rsidR="00C507C2" w:rsidRPr="00ED1B5E" w:rsidRDefault="00C507C2" w:rsidP="00C507C2">
            <w:pPr>
              <w:widowControl/>
              <w:jc w:val="center"/>
              <w:rPr>
                <w:rFonts w:ascii="微软雅黑" w:eastAsia="微软雅黑" w:hAnsi="微软雅黑"/>
                <w:color w:val="000000" w:themeColor="text1" w:themeShade="BF"/>
                <w:sz w:val="18"/>
                <w:szCs w:val="18"/>
              </w:rPr>
            </w:pPr>
            <w:r w:rsidRPr="00ED1B5E">
              <w:rPr>
                <w:rFonts w:ascii="微软雅黑" w:eastAsia="微软雅黑" w:hAnsi="微软雅黑" w:hint="eastAsia"/>
                <w:color w:val="000000" w:themeColor="text1" w:themeShade="BF"/>
                <w:sz w:val="18"/>
                <w:szCs w:val="18"/>
              </w:rPr>
              <w:t>创意首饰工艺与制作</w:t>
            </w:r>
          </w:p>
          <w:p w:rsidR="00C507C2" w:rsidRPr="00ED1B5E" w:rsidRDefault="00C507C2" w:rsidP="00C507C2">
            <w:pPr>
              <w:widowControl/>
              <w:jc w:val="center"/>
              <w:rPr>
                <w:rFonts w:ascii="微软雅黑" w:eastAsia="微软雅黑" w:hAnsi="微软雅黑"/>
                <w:color w:val="000000" w:themeColor="text1" w:themeShade="BF"/>
                <w:sz w:val="18"/>
                <w:szCs w:val="18"/>
              </w:rPr>
            </w:pPr>
            <w:r w:rsidRPr="00ED1B5E">
              <w:rPr>
                <w:rFonts w:ascii="微软雅黑" w:eastAsia="微软雅黑" w:hAnsi="微软雅黑" w:hint="eastAsia"/>
                <w:color w:val="000000" w:themeColor="text1" w:themeShade="BF"/>
                <w:sz w:val="18"/>
                <w:szCs w:val="18"/>
              </w:rPr>
              <w:t>鞋帽包袋工艺与制作</w:t>
            </w:r>
          </w:p>
        </w:tc>
      </w:tr>
    </w:tbl>
    <w:p w:rsidR="00C507C2" w:rsidRPr="0088767A" w:rsidRDefault="00C507C2" w:rsidP="0088767A"/>
    <w:p w:rsidR="003B2D82" w:rsidRPr="00E02D0E" w:rsidRDefault="00884105" w:rsidP="0088767A">
      <w:pPr>
        <w:pStyle w:val="2"/>
      </w:pPr>
      <w:bookmarkStart w:id="16" w:name="_Toc27166440"/>
      <w:r w:rsidRPr="00E02D0E">
        <w:rPr>
          <w:rFonts w:hint="eastAsia"/>
        </w:rPr>
        <w:t>3.</w:t>
      </w:r>
      <w:r w:rsidR="003B2D82" w:rsidRPr="00E02D0E">
        <w:rPr>
          <w:rFonts w:hint="eastAsia"/>
        </w:rPr>
        <w:t>2</w:t>
      </w:r>
      <w:r w:rsidR="003B2D82" w:rsidRPr="00E02D0E">
        <w:rPr>
          <w:rFonts w:hint="eastAsia"/>
        </w:rPr>
        <w:t>课程建设</w:t>
      </w:r>
      <w:bookmarkEnd w:id="16"/>
    </w:p>
    <w:p w:rsidR="003B2D82" w:rsidRPr="00E02D0E" w:rsidRDefault="00884105" w:rsidP="0088767A">
      <w:pPr>
        <w:pStyle w:val="3"/>
      </w:pPr>
      <w:bookmarkStart w:id="17" w:name="_Toc27166441"/>
      <w:r w:rsidRPr="00E02D0E">
        <w:rPr>
          <w:rFonts w:hint="eastAsia"/>
        </w:rPr>
        <w:t>3.2.1</w:t>
      </w:r>
      <w:r w:rsidR="003B2D82" w:rsidRPr="00E02D0E">
        <w:rPr>
          <w:rFonts w:ascii="宋体" w:eastAsia="宋体" w:hAnsi="宋体" w:cs="宋体" w:hint="eastAsia"/>
        </w:rPr>
        <w:t>课程设置</w:t>
      </w:r>
      <w:bookmarkEnd w:id="17"/>
    </w:p>
    <w:p w:rsidR="006A3239" w:rsidRDefault="006A3239" w:rsidP="006A3239">
      <w:pPr>
        <w:ind w:firstLineChars="200" w:firstLine="420"/>
      </w:pPr>
      <w:r>
        <w:rPr>
          <w:rFonts w:hint="eastAsia"/>
        </w:rPr>
        <w:t>本专业核心课程设置形成</w:t>
      </w:r>
      <w:r w:rsidR="00053E3F">
        <w:rPr>
          <w:rFonts w:hint="eastAsia"/>
        </w:rPr>
        <w:t>了</w:t>
      </w:r>
      <w:r>
        <w:rPr>
          <w:rFonts w:hint="eastAsia"/>
        </w:rPr>
        <w:t>内容完整、层次清晰、结构合理的课程体系结构。</w:t>
      </w:r>
    </w:p>
    <w:p w:rsidR="006A3239" w:rsidRDefault="00646A06" w:rsidP="0088767A">
      <w:pPr>
        <w:ind w:firstLineChars="200" w:firstLine="420"/>
      </w:pPr>
      <w:r w:rsidRPr="00CC71EB">
        <w:rPr>
          <w:rFonts w:hint="eastAsia"/>
        </w:rPr>
        <w:t>教学培养方案总体上为“</w:t>
      </w:r>
      <w:r w:rsidRPr="00CC71EB">
        <w:t>3+1+1</w:t>
      </w:r>
      <w:r w:rsidRPr="00CC71EB">
        <w:rPr>
          <w:rFonts w:hint="eastAsia"/>
        </w:rPr>
        <w:t>”模式，即三个课程组（含必修、选修两类，包括公共基础课程、学科基础</w:t>
      </w:r>
      <w:r w:rsidR="00794BAC">
        <w:rPr>
          <w:rFonts w:hint="eastAsia"/>
        </w:rPr>
        <w:t>平台</w:t>
      </w:r>
      <w:r w:rsidRPr="00CC71EB">
        <w:rPr>
          <w:rFonts w:hint="eastAsia"/>
        </w:rPr>
        <w:t>课程、专业课程）、一个集中实践环节（必修），以及第二课堂（必修）。</w:t>
      </w:r>
    </w:p>
    <w:p w:rsidR="00646A06" w:rsidRDefault="00DB0F65" w:rsidP="0088767A">
      <w:pPr>
        <w:ind w:firstLineChars="200" w:firstLine="420"/>
      </w:pPr>
      <w:r>
        <w:rPr>
          <w:rFonts w:cs="宋体" w:hint="eastAsia"/>
        </w:rPr>
        <w:t>2018</w:t>
      </w:r>
      <w:r w:rsidR="00053E3F">
        <w:rPr>
          <w:rFonts w:cs="宋体" w:hint="eastAsia"/>
        </w:rPr>
        <w:t>级培养计划</w:t>
      </w:r>
      <w:r>
        <w:rPr>
          <w:rFonts w:cs="宋体" w:hint="eastAsia"/>
        </w:rPr>
        <w:t>进一步对服装与服饰设计培养计划进行了结构性修改，重点理顺了基础理论课、设计课、结构课、工艺课及专业实习的教学逻辑关系，</w:t>
      </w:r>
      <w:r w:rsidR="009B6E27">
        <w:rPr>
          <w:rFonts w:cs="宋体" w:hint="eastAsia"/>
        </w:rPr>
        <w:t>细分男装、女装设计课程，</w:t>
      </w:r>
      <w:r>
        <w:rPr>
          <w:rFonts w:cs="宋体" w:hint="eastAsia"/>
        </w:rPr>
        <w:t>新增综合性专题设计课程和学科交叉课程</w:t>
      </w:r>
      <w:r w:rsidR="009B6E27">
        <w:rPr>
          <w:rFonts w:cs="宋体" w:hint="eastAsia"/>
        </w:rPr>
        <w:t>，如服装</w:t>
      </w:r>
      <w:r w:rsidR="009B6E27">
        <w:rPr>
          <w:rFonts w:cs="宋体" w:hint="eastAsia"/>
        </w:rPr>
        <w:t>CAD</w:t>
      </w:r>
      <w:r w:rsidR="009B6E27">
        <w:rPr>
          <w:rFonts w:cs="宋体" w:hint="eastAsia"/>
        </w:rPr>
        <w:t>、服装虚拟设计</w:t>
      </w:r>
      <w:r>
        <w:rPr>
          <w:rFonts w:cs="宋体" w:hint="eastAsia"/>
        </w:rPr>
        <w:t>，课程体系进一步具体化。</w:t>
      </w:r>
    </w:p>
    <w:p w:rsidR="00A40E3E" w:rsidRDefault="0048017F" w:rsidP="0048017F">
      <w:pPr>
        <w:jc w:val="center"/>
      </w:pPr>
      <w:r w:rsidRPr="009B6E27">
        <w:rPr>
          <w:rFonts w:asciiTheme="minorEastAsia" w:eastAsiaTheme="minorEastAsia" w:hAnsiTheme="minorEastAsia" w:cs="宋体" w:hint="eastAsia"/>
          <w:b/>
          <w:bCs/>
          <w:kern w:val="0"/>
          <w:sz w:val="18"/>
          <w:szCs w:val="18"/>
        </w:rPr>
        <w:t>201</w:t>
      </w:r>
      <w:r>
        <w:rPr>
          <w:rFonts w:asciiTheme="minorEastAsia" w:eastAsiaTheme="minorEastAsia" w:hAnsiTheme="minorEastAsia" w:cs="宋体" w:hint="eastAsia"/>
          <w:b/>
          <w:bCs/>
          <w:kern w:val="0"/>
          <w:sz w:val="18"/>
          <w:szCs w:val="18"/>
        </w:rPr>
        <w:t>6-2018</w:t>
      </w:r>
      <w:r w:rsidRPr="009B6E27">
        <w:rPr>
          <w:rFonts w:asciiTheme="minorEastAsia" w:eastAsiaTheme="minorEastAsia" w:hAnsiTheme="minorEastAsia" w:cs="宋体" w:hint="eastAsia"/>
          <w:b/>
          <w:bCs/>
          <w:kern w:val="0"/>
          <w:sz w:val="18"/>
          <w:szCs w:val="18"/>
        </w:rPr>
        <w:t>级培养计划新开设课程情况统计表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6"/>
        <w:gridCol w:w="2172"/>
        <w:gridCol w:w="955"/>
        <w:gridCol w:w="763"/>
        <w:gridCol w:w="609"/>
        <w:gridCol w:w="3453"/>
      </w:tblGrid>
      <w:tr w:rsidR="0048017F" w:rsidRPr="00053E3F" w:rsidTr="001C1AD3">
        <w:trPr>
          <w:trHeight w:val="135"/>
          <w:jc w:val="center"/>
        </w:trPr>
        <w:tc>
          <w:tcPr>
            <w:tcW w:w="8435" w:type="dxa"/>
            <w:gridSpan w:val="6"/>
            <w:shd w:val="clear" w:color="auto" w:fill="auto"/>
            <w:noWrap/>
            <w:vAlign w:val="center"/>
            <w:hideMark/>
          </w:tcPr>
          <w:p w:rsidR="0048017F" w:rsidRPr="00053E3F" w:rsidRDefault="0048017F" w:rsidP="009B6E27">
            <w:pPr>
              <w:widowControl/>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2018级</w:t>
            </w:r>
          </w:p>
        </w:tc>
      </w:tr>
      <w:tr w:rsidR="002A0633" w:rsidRPr="00053E3F" w:rsidTr="002A0633">
        <w:trPr>
          <w:trHeight w:val="480"/>
          <w:jc w:val="center"/>
        </w:trPr>
        <w:tc>
          <w:tcPr>
            <w:tcW w:w="546" w:type="dxa"/>
            <w:shd w:val="clear" w:color="auto" w:fill="auto"/>
            <w:noWrap/>
            <w:vAlign w:val="center"/>
            <w:hideMark/>
          </w:tcPr>
          <w:p w:rsidR="0048017F" w:rsidRPr="00053E3F" w:rsidRDefault="0048017F" w:rsidP="009B6E27">
            <w:pPr>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序号</w:t>
            </w:r>
          </w:p>
        </w:tc>
        <w:tc>
          <w:tcPr>
            <w:tcW w:w="2172" w:type="dxa"/>
            <w:shd w:val="clear" w:color="auto" w:fill="auto"/>
            <w:noWrap/>
            <w:vAlign w:val="center"/>
            <w:hideMark/>
          </w:tcPr>
          <w:p w:rsidR="0048017F" w:rsidRPr="00053E3F" w:rsidRDefault="0048017F" w:rsidP="001C1AD3">
            <w:pPr>
              <w:widowControl/>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课程名称</w:t>
            </w:r>
          </w:p>
        </w:tc>
        <w:tc>
          <w:tcPr>
            <w:tcW w:w="892" w:type="dxa"/>
            <w:shd w:val="clear" w:color="auto" w:fill="auto"/>
            <w:noWrap/>
            <w:vAlign w:val="center"/>
            <w:hideMark/>
          </w:tcPr>
          <w:p w:rsidR="0048017F" w:rsidRPr="00053E3F" w:rsidRDefault="0048017F" w:rsidP="001C1AD3">
            <w:pPr>
              <w:widowControl/>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课程代码</w:t>
            </w:r>
          </w:p>
        </w:tc>
        <w:tc>
          <w:tcPr>
            <w:tcW w:w="763" w:type="dxa"/>
            <w:shd w:val="clear" w:color="auto" w:fill="auto"/>
            <w:noWrap/>
            <w:vAlign w:val="center"/>
            <w:hideMark/>
          </w:tcPr>
          <w:p w:rsidR="0048017F" w:rsidRPr="00053E3F" w:rsidRDefault="0048017F" w:rsidP="001C1AD3">
            <w:pPr>
              <w:widowControl/>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学时</w:t>
            </w:r>
          </w:p>
        </w:tc>
        <w:tc>
          <w:tcPr>
            <w:tcW w:w="609" w:type="dxa"/>
            <w:vMerge w:val="restart"/>
            <w:shd w:val="clear" w:color="auto" w:fill="auto"/>
            <w:noWrap/>
            <w:vAlign w:val="center"/>
            <w:hideMark/>
          </w:tcPr>
          <w:p w:rsidR="0048017F" w:rsidRPr="00053E3F" w:rsidRDefault="0048017F" w:rsidP="002A0633">
            <w:pPr>
              <w:widowControl/>
              <w:jc w:val="center"/>
              <w:rPr>
                <w:rFonts w:ascii="微软雅黑" w:eastAsia="微软雅黑" w:hAnsi="微软雅黑" w:cs="宋体"/>
                <w:b/>
                <w:bCs/>
                <w:kern w:val="0"/>
                <w:sz w:val="18"/>
                <w:szCs w:val="18"/>
              </w:rPr>
            </w:pPr>
          </w:p>
        </w:tc>
        <w:tc>
          <w:tcPr>
            <w:tcW w:w="3453" w:type="dxa"/>
            <w:shd w:val="clear" w:color="auto" w:fill="auto"/>
            <w:noWrap/>
            <w:vAlign w:val="center"/>
            <w:hideMark/>
          </w:tcPr>
          <w:p w:rsidR="0048017F" w:rsidRPr="00053E3F" w:rsidRDefault="0048017F" w:rsidP="001C1AD3">
            <w:pPr>
              <w:widowControl/>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变化情况</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构成</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092802</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64</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学分、学时变化</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2</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创意设计思维</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092803</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造型创意</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092804</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4</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平面裁剪（三）</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092805</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lastRenderedPageBreak/>
              <w:t>5</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服饰图案</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090300</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val="restart"/>
            <w:shd w:val="clear" w:color="auto" w:fill="auto"/>
            <w:noWrap/>
            <w:vAlign w:val="center"/>
            <w:hideMark/>
          </w:tcPr>
          <w:p w:rsidR="0048017F" w:rsidRPr="00053E3F" w:rsidRDefault="002A0633" w:rsidP="0048017F">
            <w:pPr>
              <w:widowControl/>
              <w:jc w:val="left"/>
              <w:rPr>
                <w:rFonts w:ascii="微软雅黑" w:eastAsia="微软雅黑" w:hAnsi="微软雅黑" w:cs="宋体"/>
                <w:kern w:val="0"/>
                <w:sz w:val="18"/>
                <w:szCs w:val="18"/>
              </w:rPr>
            </w:pPr>
            <w:r w:rsidRPr="00053E3F">
              <w:rPr>
                <w:rFonts w:ascii="微软雅黑" w:eastAsia="微软雅黑" w:hAnsi="微软雅黑" w:cs="宋体"/>
                <w:kern w:val="0"/>
                <w:sz w:val="18"/>
                <w:szCs w:val="18"/>
              </w:rPr>
              <w:t>26</w:t>
            </w:r>
            <w:r w:rsidRPr="00053E3F">
              <w:rPr>
                <w:rFonts w:ascii="微软雅黑" w:eastAsia="微软雅黑" w:hAnsi="微软雅黑" w:cs="宋体" w:hint="eastAsia"/>
                <w:kern w:val="0"/>
                <w:sz w:val="18"/>
                <w:szCs w:val="18"/>
              </w:rPr>
              <w:t>项</w:t>
            </w: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学分、学时变化</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6</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服装艺术设计基础</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092807</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教学内容变化</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7</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计算机辅助图形设计</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092809</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48</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8</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服装工艺</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092810</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学分、学时变化</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9</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结构造型创意服装设计</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092812</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学分、学时变化</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10</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综合材料创意服装设计</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092811</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学分、学时变化</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11</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女装设计与制作</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092813</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64</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12</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男装结构设计</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092814</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13</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专题设计</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092815</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64</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14</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陈列设计基础</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092816</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学分、学时变化</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15</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首饰设计表现技法</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092817</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16</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首饰综合材料创意实现</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092818</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17</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服饰创意再造设计</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092826</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18</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风景色彩写生实习</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092820</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1.5周</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学分、学时变化</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19</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服装工艺实习（一）</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091122</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1周</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20</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服装工艺实习（二）</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091123</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1周</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21</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首饰创意设计实习</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092819</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1.5周</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学分、学时变化</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22</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采风实习</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092821</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4周</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23</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男装工艺实习</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092822</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1.5周</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24</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服装创意设计实习</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092823</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1.5周</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学分、学时变化</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25</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时尚影像设计实习</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092824</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1.5周</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学分、学时变化</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26</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品牌策划实习</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092825</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1.5周</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Cs/>
                <w:kern w:val="0"/>
                <w:sz w:val="18"/>
                <w:szCs w:val="18"/>
              </w:rPr>
            </w:pPr>
            <w:r w:rsidRPr="00053E3F">
              <w:rPr>
                <w:rFonts w:ascii="微软雅黑" w:eastAsia="微软雅黑" w:hAnsi="微软雅黑" w:cs="宋体" w:hint="eastAsia"/>
                <w:bCs/>
                <w:kern w:val="0"/>
                <w:sz w:val="18"/>
                <w:szCs w:val="18"/>
              </w:rPr>
              <w:t>学分、学时变化</w:t>
            </w:r>
          </w:p>
        </w:tc>
      </w:tr>
      <w:tr w:rsidR="009B6E27" w:rsidRPr="00053E3F" w:rsidTr="0048017F">
        <w:trPr>
          <w:trHeight w:val="435"/>
          <w:jc w:val="center"/>
        </w:trPr>
        <w:tc>
          <w:tcPr>
            <w:tcW w:w="8435" w:type="dxa"/>
            <w:gridSpan w:val="6"/>
            <w:shd w:val="clear" w:color="auto" w:fill="auto"/>
            <w:noWrap/>
            <w:vAlign w:val="center"/>
            <w:hideMark/>
          </w:tcPr>
          <w:p w:rsidR="009B6E27" w:rsidRPr="00053E3F" w:rsidRDefault="009B6E27" w:rsidP="0048017F">
            <w:pPr>
              <w:widowControl/>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2017级</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27</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时尚传播学</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091057</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val="restart"/>
            <w:shd w:val="clear" w:color="auto" w:fill="auto"/>
            <w:noWrap/>
            <w:vAlign w:val="center"/>
            <w:hideMark/>
          </w:tcPr>
          <w:p w:rsidR="0048017F" w:rsidRPr="00053E3F" w:rsidRDefault="002A0633"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kern w:val="0"/>
                <w:sz w:val="18"/>
                <w:szCs w:val="18"/>
              </w:rPr>
              <w:t>11</w:t>
            </w:r>
            <w:r w:rsidRPr="00053E3F">
              <w:rPr>
                <w:rFonts w:ascii="微软雅黑" w:eastAsia="微软雅黑" w:hAnsi="微软雅黑" w:cs="宋体" w:hint="eastAsia"/>
                <w:kern w:val="0"/>
                <w:sz w:val="18"/>
                <w:szCs w:val="18"/>
              </w:rPr>
              <w:t>项</w:t>
            </w: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28</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摄像技术</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091059</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29</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创意图形设计</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091060</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30</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时尚造型设计</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097710</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31</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服装社会心理学</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091056</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时尚评论与写作</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091061</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33</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服装三维虚拟设计与制作</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091447</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48017F">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服装设计与工程专业共用</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34</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品牌服装设计与企划</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099005</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服装设计与工程专业共用</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35</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时尚休闲装设计（双语）</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097712</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36</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男装设计基础</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097706</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48017F">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37</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服装市场调研</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092013</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服装设计与工程专业共用</w:t>
            </w:r>
          </w:p>
        </w:tc>
      </w:tr>
      <w:tr w:rsidR="009B6E27" w:rsidRPr="00053E3F" w:rsidTr="002A0633">
        <w:trPr>
          <w:trHeight w:val="351"/>
          <w:jc w:val="center"/>
        </w:trPr>
        <w:tc>
          <w:tcPr>
            <w:tcW w:w="8435" w:type="dxa"/>
            <w:gridSpan w:val="6"/>
            <w:shd w:val="clear" w:color="auto" w:fill="auto"/>
            <w:noWrap/>
            <w:vAlign w:val="center"/>
            <w:hideMark/>
          </w:tcPr>
          <w:p w:rsidR="009B6E27" w:rsidRPr="00053E3F" w:rsidRDefault="009B6E27" w:rsidP="0048017F">
            <w:pPr>
              <w:widowControl/>
              <w:jc w:val="center"/>
              <w:rPr>
                <w:rFonts w:ascii="微软雅黑" w:eastAsia="微软雅黑" w:hAnsi="微软雅黑" w:cs="宋体"/>
                <w:b/>
                <w:bCs/>
                <w:kern w:val="0"/>
                <w:sz w:val="18"/>
                <w:szCs w:val="18"/>
              </w:rPr>
            </w:pPr>
            <w:r w:rsidRPr="00053E3F">
              <w:rPr>
                <w:rFonts w:ascii="微软雅黑" w:eastAsia="微软雅黑" w:hAnsi="微软雅黑" w:cs="宋体" w:hint="eastAsia"/>
                <w:b/>
                <w:bCs/>
                <w:kern w:val="0"/>
                <w:sz w:val="18"/>
                <w:szCs w:val="18"/>
              </w:rPr>
              <w:t>2016级</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38</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创意影像设计</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091050</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64</w:t>
            </w:r>
          </w:p>
        </w:tc>
        <w:tc>
          <w:tcPr>
            <w:tcW w:w="609" w:type="dxa"/>
            <w:vMerge w:val="restart"/>
            <w:shd w:val="clear" w:color="auto" w:fill="auto"/>
            <w:noWrap/>
            <w:vAlign w:val="center"/>
            <w:hideMark/>
          </w:tcPr>
          <w:p w:rsidR="0048017F" w:rsidRPr="00053E3F" w:rsidRDefault="002A0633"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kern w:val="0"/>
                <w:sz w:val="18"/>
                <w:szCs w:val="18"/>
              </w:rPr>
              <w:t>6</w:t>
            </w:r>
            <w:r w:rsidRPr="00053E3F">
              <w:rPr>
                <w:rFonts w:ascii="微软雅黑" w:eastAsia="微软雅黑" w:hAnsi="微软雅黑" w:cs="宋体" w:hint="eastAsia"/>
                <w:kern w:val="0"/>
                <w:sz w:val="18"/>
                <w:szCs w:val="18"/>
              </w:rPr>
              <w:t>项</w:t>
            </w: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下学期新开课程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39</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专业英语</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090238</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b/>
                <w:kern w:val="0"/>
                <w:sz w:val="18"/>
                <w:szCs w:val="18"/>
              </w:rPr>
            </w:pPr>
          </w:p>
        </w:tc>
        <w:tc>
          <w:tcPr>
            <w:tcW w:w="3453" w:type="dxa"/>
            <w:shd w:val="clear" w:color="auto" w:fill="auto"/>
            <w:noWrap/>
            <w:vAlign w:val="center"/>
            <w:hideMark/>
          </w:tcPr>
          <w:p w:rsidR="0048017F" w:rsidRPr="00053E3F" w:rsidRDefault="0048017F" w:rsidP="009B6E27">
            <w:pPr>
              <w:widowControl/>
              <w:jc w:val="center"/>
              <w:rPr>
                <w:rFonts w:ascii="微软雅黑" w:eastAsia="微软雅黑" w:hAnsi="微软雅黑" w:cs="宋体"/>
                <w:b/>
                <w:kern w:val="0"/>
                <w:sz w:val="18"/>
                <w:szCs w:val="18"/>
              </w:rPr>
            </w:pPr>
            <w:r w:rsidRPr="00053E3F">
              <w:rPr>
                <w:rFonts w:ascii="微软雅黑" w:eastAsia="微软雅黑" w:hAnsi="微软雅黑" w:cs="宋体" w:hint="eastAsia"/>
                <w:bCs/>
                <w:kern w:val="0"/>
                <w:sz w:val="18"/>
                <w:szCs w:val="18"/>
              </w:rPr>
              <w:t>学时变化</w:t>
            </w:r>
          </w:p>
        </w:tc>
      </w:tr>
      <w:tr w:rsidR="002A0633" w:rsidRPr="00053E3F" w:rsidTr="002A0633">
        <w:trPr>
          <w:trHeight w:val="31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40</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 xml:space="preserve">招贴艺术史 </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091055</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b/>
                <w:kern w:val="0"/>
                <w:sz w:val="18"/>
                <w:szCs w:val="18"/>
              </w:rPr>
            </w:pPr>
          </w:p>
        </w:tc>
        <w:tc>
          <w:tcPr>
            <w:tcW w:w="3453" w:type="dxa"/>
            <w:shd w:val="clear" w:color="auto" w:fill="auto"/>
            <w:noWrap/>
            <w:hideMark/>
          </w:tcPr>
          <w:p w:rsidR="0048017F" w:rsidRPr="00053E3F" w:rsidRDefault="0048017F" w:rsidP="0048017F">
            <w:pPr>
              <w:jc w:val="center"/>
              <w:rPr>
                <w:rFonts w:ascii="微软雅黑" w:eastAsia="微软雅黑" w:hAnsi="微软雅黑"/>
              </w:rPr>
            </w:pPr>
            <w:r w:rsidRPr="00053E3F">
              <w:rPr>
                <w:rFonts w:ascii="微软雅黑" w:eastAsia="微软雅黑" w:hAnsi="微软雅黑" w:cs="宋体" w:hint="eastAsia"/>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41</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 xml:space="preserve">时尚展会策划 </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097714</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b/>
                <w:kern w:val="0"/>
                <w:sz w:val="18"/>
                <w:szCs w:val="18"/>
              </w:rPr>
            </w:pPr>
          </w:p>
        </w:tc>
        <w:tc>
          <w:tcPr>
            <w:tcW w:w="3453" w:type="dxa"/>
            <w:shd w:val="clear" w:color="auto" w:fill="auto"/>
            <w:noWrap/>
            <w:hideMark/>
          </w:tcPr>
          <w:p w:rsidR="0048017F" w:rsidRPr="00053E3F" w:rsidRDefault="0048017F" w:rsidP="0048017F">
            <w:pPr>
              <w:jc w:val="center"/>
              <w:rPr>
                <w:rFonts w:ascii="微软雅黑" w:eastAsia="微软雅黑" w:hAnsi="微软雅黑"/>
              </w:rPr>
            </w:pPr>
            <w:r w:rsidRPr="00053E3F">
              <w:rPr>
                <w:rFonts w:ascii="微软雅黑" w:eastAsia="微软雅黑" w:hAnsi="微软雅黑" w:cs="宋体" w:hint="eastAsia"/>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42</w:t>
            </w:r>
          </w:p>
        </w:tc>
        <w:tc>
          <w:tcPr>
            <w:tcW w:w="2172" w:type="dxa"/>
            <w:shd w:val="clear" w:color="auto" w:fill="auto"/>
            <w:vAlign w:val="center"/>
            <w:hideMark/>
          </w:tcPr>
          <w:p w:rsidR="0048017F" w:rsidRPr="00053E3F" w:rsidRDefault="0048017F" w:rsidP="009B6E27">
            <w:pPr>
              <w:widowControl/>
              <w:jc w:val="left"/>
              <w:rPr>
                <w:rFonts w:ascii="微软雅黑" w:eastAsia="微软雅黑" w:hAnsi="微软雅黑" w:cs="宋体"/>
                <w:color w:val="000000"/>
                <w:kern w:val="0"/>
                <w:sz w:val="18"/>
                <w:szCs w:val="18"/>
              </w:rPr>
            </w:pPr>
            <w:r w:rsidRPr="00053E3F">
              <w:rPr>
                <w:rFonts w:ascii="微软雅黑" w:eastAsia="微软雅黑" w:hAnsi="微软雅黑" w:cs="宋体" w:hint="eastAsia"/>
                <w:color w:val="000000"/>
                <w:kern w:val="0"/>
                <w:sz w:val="18"/>
                <w:szCs w:val="18"/>
              </w:rPr>
              <w:t>互联网产品设计</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0977018</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hideMark/>
          </w:tcPr>
          <w:p w:rsidR="0048017F" w:rsidRPr="00053E3F" w:rsidRDefault="0048017F" w:rsidP="0048017F">
            <w:pPr>
              <w:jc w:val="center"/>
              <w:rPr>
                <w:rFonts w:ascii="微软雅黑" w:eastAsia="微软雅黑" w:hAnsi="微软雅黑"/>
              </w:rPr>
            </w:pPr>
            <w:r w:rsidRPr="00053E3F">
              <w:rPr>
                <w:rFonts w:ascii="微软雅黑" w:eastAsia="微软雅黑" w:hAnsi="微软雅黑" w:cs="宋体" w:hint="eastAsia"/>
                <w:kern w:val="0"/>
                <w:sz w:val="18"/>
                <w:szCs w:val="18"/>
              </w:rPr>
              <w:t>新增课程</w:t>
            </w:r>
          </w:p>
        </w:tc>
      </w:tr>
      <w:tr w:rsidR="002A0633" w:rsidRPr="00053E3F" w:rsidTr="002A0633">
        <w:trPr>
          <w:trHeight w:val="285"/>
          <w:jc w:val="center"/>
        </w:trPr>
        <w:tc>
          <w:tcPr>
            <w:tcW w:w="546" w:type="dxa"/>
            <w:shd w:val="clear" w:color="auto" w:fill="auto"/>
            <w:noWrap/>
            <w:vAlign w:val="center"/>
            <w:hideMark/>
          </w:tcPr>
          <w:p w:rsidR="0048017F" w:rsidRPr="00053E3F" w:rsidRDefault="0048017F" w:rsidP="009B6E27">
            <w:pPr>
              <w:widowControl/>
              <w:jc w:val="righ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43</w:t>
            </w:r>
          </w:p>
        </w:tc>
        <w:tc>
          <w:tcPr>
            <w:tcW w:w="217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当代设计流派赏析</w:t>
            </w:r>
          </w:p>
        </w:tc>
        <w:tc>
          <w:tcPr>
            <w:tcW w:w="892"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091053</w:t>
            </w:r>
          </w:p>
        </w:tc>
        <w:tc>
          <w:tcPr>
            <w:tcW w:w="763" w:type="dxa"/>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r w:rsidRPr="00053E3F">
              <w:rPr>
                <w:rFonts w:ascii="微软雅黑" w:eastAsia="微软雅黑" w:hAnsi="微软雅黑" w:cs="宋体" w:hint="eastAsia"/>
                <w:kern w:val="0"/>
                <w:sz w:val="18"/>
                <w:szCs w:val="18"/>
              </w:rPr>
              <w:t>32</w:t>
            </w:r>
          </w:p>
        </w:tc>
        <w:tc>
          <w:tcPr>
            <w:tcW w:w="609" w:type="dxa"/>
            <w:vMerge/>
            <w:shd w:val="clear" w:color="auto" w:fill="auto"/>
            <w:noWrap/>
            <w:vAlign w:val="center"/>
            <w:hideMark/>
          </w:tcPr>
          <w:p w:rsidR="0048017F" w:rsidRPr="00053E3F" w:rsidRDefault="0048017F" w:rsidP="009B6E27">
            <w:pPr>
              <w:widowControl/>
              <w:jc w:val="left"/>
              <w:rPr>
                <w:rFonts w:ascii="微软雅黑" w:eastAsia="微软雅黑" w:hAnsi="微软雅黑" w:cs="宋体"/>
                <w:kern w:val="0"/>
                <w:sz w:val="18"/>
                <w:szCs w:val="18"/>
              </w:rPr>
            </w:pPr>
          </w:p>
        </w:tc>
        <w:tc>
          <w:tcPr>
            <w:tcW w:w="3453" w:type="dxa"/>
            <w:shd w:val="clear" w:color="auto" w:fill="auto"/>
            <w:noWrap/>
            <w:hideMark/>
          </w:tcPr>
          <w:p w:rsidR="0048017F" w:rsidRPr="00053E3F" w:rsidRDefault="0048017F" w:rsidP="0048017F">
            <w:pPr>
              <w:jc w:val="center"/>
              <w:rPr>
                <w:rFonts w:ascii="微软雅黑" w:eastAsia="微软雅黑" w:hAnsi="微软雅黑"/>
              </w:rPr>
            </w:pPr>
            <w:r w:rsidRPr="00053E3F">
              <w:rPr>
                <w:rFonts w:ascii="微软雅黑" w:eastAsia="微软雅黑" w:hAnsi="微软雅黑" w:cs="宋体" w:hint="eastAsia"/>
                <w:kern w:val="0"/>
                <w:sz w:val="18"/>
                <w:szCs w:val="18"/>
              </w:rPr>
              <w:t>新增课程</w:t>
            </w:r>
          </w:p>
        </w:tc>
      </w:tr>
    </w:tbl>
    <w:p w:rsidR="006A3239" w:rsidRPr="00D81064" w:rsidRDefault="006A3239" w:rsidP="006A3239">
      <w:pPr>
        <w:rPr>
          <w:b/>
          <w:bCs/>
        </w:rPr>
      </w:pPr>
      <w:r w:rsidRPr="00D81064">
        <w:rPr>
          <w:b/>
          <w:bCs/>
        </w:rPr>
        <w:lastRenderedPageBreak/>
        <w:t>1</w:t>
      </w:r>
      <w:r w:rsidRPr="00D81064">
        <w:rPr>
          <w:rFonts w:hint="eastAsia"/>
          <w:b/>
          <w:bCs/>
        </w:rPr>
        <w:t>）服装与服饰设计专业方向模块的核心课程及课程体系：</w:t>
      </w:r>
    </w:p>
    <w:p w:rsidR="006A3239" w:rsidRDefault="006A3239" w:rsidP="00D81064">
      <w:pPr>
        <w:ind w:firstLine="420"/>
      </w:pPr>
      <w:r>
        <w:rPr>
          <w:rFonts w:hint="eastAsia"/>
        </w:rPr>
        <w:t>艺术设计素质、通识课程：素描、色彩、图案、构成基础、艺术设计概论。</w:t>
      </w:r>
    </w:p>
    <w:p w:rsidR="006A3239" w:rsidRDefault="006A3239" w:rsidP="00D81064">
      <w:pPr>
        <w:ind w:firstLine="420"/>
      </w:pPr>
      <w:r>
        <w:rPr>
          <w:rFonts w:hint="eastAsia"/>
        </w:rPr>
        <w:t>艺术设计技术课程：平面设计软件、平面设计软件</w:t>
      </w:r>
      <w:r>
        <w:rPr>
          <w:rFonts w:hint="eastAsia"/>
        </w:rPr>
        <w:t>AI</w:t>
      </w:r>
      <w:r>
        <w:rPr>
          <w:rFonts w:hint="eastAsia"/>
        </w:rPr>
        <w:t>、表现技法等。</w:t>
      </w:r>
    </w:p>
    <w:p w:rsidR="006A3239" w:rsidRDefault="006A3239" w:rsidP="00D81064">
      <w:pPr>
        <w:ind w:firstLine="420"/>
      </w:pPr>
      <w:r>
        <w:rPr>
          <w:rFonts w:hint="eastAsia"/>
        </w:rPr>
        <w:t>专业理论课程：服装设计基础、首饰创意设计基础、鞋帽包袋设计基础、男装设计基础、高级时装赏析、中外服装史、服装材料学、珠宝鉴定、服装品牌营销、流行趋势分析与预测、专业英语等。</w:t>
      </w:r>
    </w:p>
    <w:p w:rsidR="006A3239" w:rsidRDefault="006A3239" w:rsidP="006A3239">
      <w:pPr>
        <w:ind w:firstLine="420"/>
      </w:pPr>
      <w:r>
        <w:rPr>
          <w:rFonts w:hint="eastAsia"/>
        </w:rPr>
        <w:t>专业技术课程：平面裁剪、立体裁剪、服装面料创意表现、服装工艺、服饰图案、综合材料创意服装设计、面料再造创意服装设计、结构造型创意服装设计、计算机辅助服装设计、针织服装设计与工艺、时尚休闲装设计（双语）、手工印染、创意服装工艺制作、创意首饰工艺与制作、鞋帽包袋工艺与制作、时尚画册设计等。</w:t>
      </w:r>
    </w:p>
    <w:p w:rsidR="006A3239" w:rsidRDefault="006A3239" w:rsidP="00D81064">
      <w:pPr>
        <w:ind w:firstLine="420"/>
      </w:pPr>
    </w:p>
    <w:p w:rsidR="006A3239" w:rsidRPr="00D81064" w:rsidRDefault="006A3239" w:rsidP="006A3239">
      <w:pPr>
        <w:rPr>
          <w:b/>
          <w:bCs/>
        </w:rPr>
      </w:pPr>
      <w:r w:rsidRPr="00D81064">
        <w:rPr>
          <w:b/>
          <w:bCs/>
        </w:rPr>
        <w:t>2</w:t>
      </w:r>
      <w:r w:rsidRPr="00D81064">
        <w:rPr>
          <w:rFonts w:hint="eastAsia"/>
          <w:b/>
          <w:bCs/>
        </w:rPr>
        <w:t>）时尚设计与传播专业方向模块的核心课程及课程体系：</w:t>
      </w:r>
    </w:p>
    <w:p w:rsidR="006A3239" w:rsidRDefault="006A3239" w:rsidP="00D81064">
      <w:pPr>
        <w:ind w:firstLine="420"/>
      </w:pPr>
      <w:r>
        <w:rPr>
          <w:rFonts w:hint="eastAsia"/>
        </w:rPr>
        <w:t>艺术设计素质、通识课程：素描、色彩、图案、构成基础、艺术设计概论。</w:t>
      </w:r>
    </w:p>
    <w:p w:rsidR="006A3239" w:rsidRDefault="006A3239" w:rsidP="00D81064">
      <w:pPr>
        <w:ind w:firstLine="420"/>
      </w:pPr>
      <w:r>
        <w:rPr>
          <w:rFonts w:hint="eastAsia"/>
        </w:rPr>
        <w:t>艺术设计技术课程：平面设计软件、平面设计软件</w:t>
      </w:r>
      <w:r>
        <w:rPr>
          <w:rFonts w:hint="eastAsia"/>
        </w:rPr>
        <w:t>AI</w:t>
      </w:r>
      <w:r>
        <w:rPr>
          <w:rFonts w:hint="eastAsia"/>
        </w:rPr>
        <w:t>、摄影技术等。</w:t>
      </w:r>
    </w:p>
    <w:p w:rsidR="006A3239" w:rsidRDefault="006A3239" w:rsidP="00D81064">
      <w:pPr>
        <w:ind w:firstLine="420"/>
      </w:pPr>
      <w:r>
        <w:rPr>
          <w:rFonts w:hint="eastAsia"/>
        </w:rPr>
        <w:t>专业理论课程：服装设计基础、高级时装赏析、时尚传播学、中外服装史、服装社会心理学、服装材料学、服装品牌营销、专业英语、陈列设计基础、平面设计基础、服装品牌形象设计等。</w:t>
      </w:r>
    </w:p>
    <w:p w:rsidR="006A3239" w:rsidRDefault="006A3239" w:rsidP="00D81064">
      <w:pPr>
        <w:ind w:firstLine="420"/>
      </w:pPr>
      <w:r>
        <w:rPr>
          <w:rFonts w:hint="eastAsia"/>
        </w:rPr>
        <w:t>专业技术课程：平面裁剪、立体裁剪、创意影像设计、创意图形设计、时尚画册设计、互联网产品设计、摄像技术、时装摄影、时尚展会策划、时装评论与写作等。</w:t>
      </w:r>
    </w:p>
    <w:p w:rsidR="003B2D82" w:rsidRDefault="00081D64" w:rsidP="0088767A">
      <w:pPr>
        <w:pStyle w:val="3"/>
      </w:pPr>
      <w:bookmarkStart w:id="18" w:name="_Toc27166442"/>
      <w:r>
        <w:rPr>
          <w:rFonts w:hint="eastAsia"/>
        </w:rPr>
        <w:t xml:space="preserve">3.2.2 </w:t>
      </w:r>
      <w:r>
        <w:rPr>
          <w:rFonts w:ascii="宋体" w:eastAsia="宋体" w:hAnsi="宋体" w:cs="宋体" w:hint="eastAsia"/>
        </w:rPr>
        <w:t>教学</w:t>
      </w:r>
      <w:r w:rsidR="003B2D82" w:rsidRPr="003B2D82">
        <w:rPr>
          <w:rFonts w:ascii="宋体" w:eastAsia="宋体" w:hAnsi="宋体" w:cs="宋体" w:hint="eastAsia"/>
        </w:rPr>
        <w:t>建设</w:t>
      </w:r>
      <w:bookmarkEnd w:id="18"/>
    </w:p>
    <w:p w:rsidR="00A22819" w:rsidRDefault="00081D64" w:rsidP="00A22819">
      <w:pPr>
        <w:ind w:firstLineChars="200" w:firstLine="420"/>
      </w:pPr>
      <w:r>
        <w:rPr>
          <w:rFonts w:hint="eastAsia"/>
        </w:rPr>
        <w:t>本专业</w:t>
      </w:r>
      <w:r w:rsidR="00A22819">
        <w:rPr>
          <w:rFonts w:hint="eastAsia"/>
        </w:rPr>
        <w:t>积极探索成果导向教育理念，并结合工作室教学、项目制教学，通过精品课程、</w:t>
      </w:r>
      <w:r w:rsidR="00A22819">
        <w:rPr>
          <w:rFonts w:hint="eastAsia"/>
        </w:rPr>
        <w:t>Mooc</w:t>
      </w:r>
      <w:r w:rsidR="00A22819">
        <w:rPr>
          <w:rFonts w:hint="eastAsia"/>
        </w:rPr>
        <w:t>、教材、教学研究课题等途径，重点围绕服装服饰创意设计、时尚设计等专业方向合作开展教育教学建设。研究内容为课程设计、课程资料建设、教学方法研究、线上课程以及混合式课程建设等。</w:t>
      </w:r>
    </w:p>
    <w:p w:rsidR="00017C49" w:rsidRDefault="00017C49" w:rsidP="00D81064"/>
    <w:p w:rsidR="003B2D82" w:rsidRDefault="00B57A5F" w:rsidP="0088767A">
      <w:pPr>
        <w:pStyle w:val="2"/>
      </w:pPr>
      <w:bookmarkStart w:id="19" w:name="_Toc27166443"/>
      <w:r>
        <w:rPr>
          <w:rFonts w:hint="eastAsia"/>
        </w:rPr>
        <w:t>3.</w:t>
      </w:r>
      <w:r w:rsidR="00A40E3E">
        <w:rPr>
          <w:rFonts w:hint="eastAsia"/>
        </w:rPr>
        <w:t>3</w:t>
      </w:r>
      <w:r w:rsidR="003B2D82" w:rsidRPr="003B2D82">
        <w:rPr>
          <w:rFonts w:hint="eastAsia"/>
        </w:rPr>
        <w:t>实践教学</w:t>
      </w:r>
      <w:bookmarkEnd w:id="19"/>
    </w:p>
    <w:p w:rsidR="00523735" w:rsidRPr="00081D64" w:rsidDel="00523735" w:rsidRDefault="00081D64" w:rsidP="00523735">
      <w:pPr>
        <w:ind w:firstLineChars="200" w:firstLine="420"/>
      </w:pPr>
      <w:r w:rsidRPr="00081D64">
        <w:rPr>
          <w:rFonts w:hint="eastAsia"/>
        </w:rPr>
        <w:t>本专业的实践教学主要为专业实习、认识实习和毕业设计。</w:t>
      </w:r>
      <w:r w:rsidR="00A81780">
        <w:rPr>
          <w:rFonts w:hint="eastAsia"/>
        </w:rPr>
        <w:t>目前，本专业的专业实习环节以校内实习为主，辅助部分项目制教学模式。</w:t>
      </w:r>
    </w:p>
    <w:p w:rsidR="00A5213F" w:rsidRDefault="00A40E3E" w:rsidP="00A5213F">
      <w:pPr>
        <w:ind w:firstLineChars="200" w:firstLine="420"/>
      </w:pPr>
      <w:r>
        <w:rPr>
          <w:rFonts w:hint="eastAsia"/>
        </w:rPr>
        <w:t>毕业设计环节</w:t>
      </w:r>
      <w:r w:rsidR="009E703A" w:rsidRPr="00CC71EB">
        <w:rPr>
          <w:rFonts w:hint="eastAsia"/>
        </w:rPr>
        <w:t>按照学校统一制定的毕业论文（设计）工作管理规范进行</w:t>
      </w:r>
      <w:r w:rsidR="00C04999">
        <w:rPr>
          <w:rFonts w:hint="eastAsia"/>
        </w:rPr>
        <w:t>，并于</w:t>
      </w:r>
      <w:r w:rsidR="00C04999">
        <w:rPr>
          <w:rFonts w:hint="eastAsia"/>
        </w:rPr>
        <w:t>2017</w:t>
      </w:r>
      <w:r w:rsidR="00C04999">
        <w:rPr>
          <w:rFonts w:hint="eastAsia"/>
        </w:rPr>
        <w:t>年试行毕业设计阶段管理办法</w:t>
      </w:r>
      <w:r w:rsidR="009E703A" w:rsidRPr="00CC71EB">
        <w:rPr>
          <w:rFonts w:hint="eastAsia"/>
        </w:rPr>
        <w:t>。毕业论文的过程</w:t>
      </w:r>
      <w:r w:rsidR="001E35C9">
        <w:rPr>
          <w:rFonts w:hint="eastAsia"/>
        </w:rPr>
        <w:t>结合学校前、中、后三阶段总体部署，</w:t>
      </w:r>
      <w:r w:rsidR="009E703A" w:rsidRPr="00CC71EB">
        <w:rPr>
          <w:rFonts w:hint="eastAsia"/>
        </w:rPr>
        <w:t>分为</w:t>
      </w:r>
      <w:r w:rsidR="001E35C9">
        <w:rPr>
          <w:rFonts w:hint="eastAsia"/>
        </w:rPr>
        <w:t>四次</w:t>
      </w:r>
      <w:r w:rsidR="00EF408A">
        <w:rPr>
          <w:rFonts w:hint="eastAsia"/>
        </w:rPr>
        <w:t>阶段性</w:t>
      </w:r>
      <w:r w:rsidR="001E35C9">
        <w:rPr>
          <w:rFonts w:hint="eastAsia"/>
        </w:rPr>
        <w:t>检查</w:t>
      </w:r>
      <w:r w:rsidR="009E703A" w:rsidRPr="00CC71EB">
        <w:rPr>
          <w:rFonts w:hint="eastAsia"/>
        </w:rPr>
        <w:t>。每个环节力求都做到严肃有序、层层把关，力求提高毕业论文和设计的质量。</w:t>
      </w:r>
      <w:r w:rsidR="00C04999">
        <w:rPr>
          <w:rFonts w:hint="eastAsia"/>
        </w:rPr>
        <w:t>毕业设计成绩构成进一步合理化</w:t>
      </w:r>
      <w:r w:rsidR="00444F32">
        <w:rPr>
          <w:rFonts w:hint="eastAsia"/>
        </w:rPr>
        <w:t>，突出了集体评分的比重</w:t>
      </w:r>
      <w:r w:rsidR="001E35C9">
        <w:rPr>
          <w:rFonts w:hint="eastAsia"/>
        </w:rPr>
        <w:t>。</w:t>
      </w:r>
      <w:r w:rsidR="00444F32">
        <w:rPr>
          <w:rFonts w:hint="eastAsia"/>
        </w:rPr>
        <w:t>分值构成见下图：</w:t>
      </w:r>
    </w:p>
    <w:p w:rsidR="00066291" w:rsidRDefault="00066291" w:rsidP="0088767A">
      <w:pPr>
        <w:ind w:firstLineChars="200" w:firstLine="420"/>
      </w:pPr>
    </w:p>
    <w:p w:rsidR="00444F32" w:rsidRPr="00BD4DCA" w:rsidRDefault="00444F32" w:rsidP="00BD4DCA">
      <w:pPr>
        <w:ind w:firstLine="361"/>
        <w:jc w:val="center"/>
        <w:rPr>
          <w:b/>
          <w:sz w:val="18"/>
        </w:rPr>
      </w:pPr>
      <w:r w:rsidRPr="00BD4DCA">
        <w:rPr>
          <w:rFonts w:hint="eastAsia"/>
          <w:b/>
          <w:sz w:val="18"/>
        </w:rPr>
        <w:t>2019</w:t>
      </w:r>
      <w:r w:rsidR="00053E3F">
        <w:rPr>
          <w:rFonts w:hint="eastAsia"/>
          <w:b/>
          <w:sz w:val="18"/>
        </w:rPr>
        <w:t>届毕业生</w:t>
      </w:r>
      <w:r w:rsidRPr="00BD4DCA">
        <w:rPr>
          <w:rFonts w:hint="eastAsia"/>
          <w:b/>
          <w:sz w:val="18"/>
        </w:rPr>
        <w:t>毕业设计</w:t>
      </w:r>
      <w:r w:rsidR="00053E3F">
        <w:rPr>
          <w:rFonts w:hint="eastAsia"/>
          <w:b/>
          <w:sz w:val="18"/>
        </w:rPr>
        <w:t>成绩</w:t>
      </w:r>
      <w:r w:rsidRPr="00BD4DCA">
        <w:rPr>
          <w:rFonts w:hint="eastAsia"/>
          <w:b/>
          <w:sz w:val="18"/>
        </w:rPr>
        <w:t>分值构成</w:t>
      </w:r>
    </w:p>
    <w:p w:rsidR="009E703A" w:rsidRDefault="00444F32" w:rsidP="00BD4DCA">
      <w:pPr>
        <w:jc w:val="center"/>
      </w:pPr>
      <w:r>
        <w:rPr>
          <w:noProof/>
        </w:rPr>
        <w:drawing>
          <wp:inline distT="0" distB="0" distL="0" distR="0">
            <wp:extent cx="2336800" cy="1413933"/>
            <wp:effectExtent l="0" t="0" r="0" b="0"/>
            <wp:docPr id="4" name="图片 4" descr="C:\Users\ADMINI~1\AppData\Local\Temp\15609056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60905694(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30283" b="14712"/>
                    <a:stretch/>
                  </pic:blipFill>
                  <pic:spPr bwMode="auto">
                    <a:xfrm>
                      <a:off x="0" y="0"/>
                      <a:ext cx="2336800" cy="1413933"/>
                    </a:xfrm>
                    <a:prstGeom prst="rect">
                      <a:avLst/>
                    </a:prstGeom>
                    <a:noFill/>
                    <a:ln>
                      <a:noFill/>
                    </a:ln>
                    <a:extLst>
                      <a:ext uri="{53640926-AAD7-44D8-BBD7-CCE9431645EC}">
                        <a14:shadowObscured xmlns:a14="http://schemas.microsoft.com/office/drawing/2010/main"/>
                      </a:ext>
                    </a:extLst>
                  </pic:spPr>
                </pic:pic>
              </a:graphicData>
            </a:graphic>
          </wp:inline>
        </w:drawing>
      </w:r>
    </w:p>
    <w:p w:rsidR="00A81780" w:rsidRDefault="00A81780" w:rsidP="00BD4DCA">
      <w:pPr>
        <w:jc w:val="center"/>
      </w:pPr>
    </w:p>
    <w:p w:rsidR="00444F32" w:rsidRDefault="00A81780" w:rsidP="00A81780">
      <w:pPr>
        <w:jc w:val="center"/>
      </w:pPr>
      <w:r w:rsidRPr="00A81780">
        <w:rPr>
          <w:noProof/>
        </w:rPr>
        <w:drawing>
          <wp:inline distT="0" distB="0" distL="0" distR="0">
            <wp:extent cx="4343400" cy="218685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746" b="7122"/>
                    <a:stretch/>
                  </pic:blipFill>
                  <pic:spPr bwMode="auto">
                    <a:xfrm>
                      <a:off x="0" y="0"/>
                      <a:ext cx="4349765" cy="2190059"/>
                    </a:xfrm>
                    <a:prstGeom prst="rect">
                      <a:avLst/>
                    </a:prstGeom>
                    <a:noFill/>
                    <a:ln>
                      <a:noFill/>
                    </a:ln>
                    <a:extLst>
                      <a:ext uri="{53640926-AAD7-44D8-BBD7-CCE9431645EC}">
                        <a14:shadowObscured xmlns:a14="http://schemas.microsoft.com/office/drawing/2010/main"/>
                      </a:ext>
                    </a:extLst>
                  </pic:spPr>
                </pic:pic>
              </a:graphicData>
            </a:graphic>
          </wp:inline>
        </w:drawing>
      </w:r>
    </w:p>
    <w:p w:rsidR="00117231" w:rsidRPr="000D3603" w:rsidRDefault="00117231" w:rsidP="00117231">
      <w:pPr>
        <w:jc w:val="center"/>
        <w:rPr>
          <w:b/>
          <w:bCs/>
          <w:sz w:val="18"/>
          <w:szCs w:val="21"/>
        </w:rPr>
      </w:pPr>
      <w:r w:rsidRPr="000D3603">
        <w:rPr>
          <w:rFonts w:hint="eastAsia"/>
          <w:b/>
          <w:bCs/>
          <w:sz w:val="18"/>
          <w:szCs w:val="21"/>
        </w:rPr>
        <w:t>毕业设计白坯阶段检查现场</w:t>
      </w:r>
    </w:p>
    <w:p w:rsidR="00117231" w:rsidRPr="00117231" w:rsidRDefault="00117231" w:rsidP="00A81780">
      <w:pPr>
        <w:jc w:val="center"/>
      </w:pPr>
    </w:p>
    <w:p w:rsidR="00A81780" w:rsidRDefault="00A81780" w:rsidP="00A81780">
      <w:pPr>
        <w:jc w:val="center"/>
      </w:pPr>
      <w:r w:rsidRPr="00A81780">
        <w:rPr>
          <w:noProof/>
        </w:rPr>
        <w:drawing>
          <wp:inline distT="0" distB="0" distL="0" distR="0">
            <wp:extent cx="4313092" cy="2085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90" b="23725"/>
                    <a:stretch/>
                  </pic:blipFill>
                  <pic:spPr bwMode="auto">
                    <a:xfrm>
                      <a:off x="0" y="0"/>
                      <a:ext cx="4320048" cy="2089339"/>
                    </a:xfrm>
                    <a:prstGeom prst="rect">
                      <a:avLst/>
                    </a:prstGeom>
                    <a:noFill/>
                    <a:ln>
                      <a:noFill/>
                    </a:ln>
                    <a:extLst>
                      <a:ext uri="{53640926-AAD7-44D8-BBD7-CCE9431645EC}">
                        <a14:shadowObscured xmlns:a14="http://schemas.microsoft.com/office/drawing/2010/main"/>
                      </a:ext>
                    </a:extLst>
                  </pic:spPr>
                </pic:pic>
              </a:graphicData>
            </a:graphic>
          </wp:inline>
        </w:drawing>
      </w:r>
    </w:p>
    <w:p w:rsidR="00117231" w:rsidRPr="000D3603" w:rsidRDefault="00117231" w:rsidP="00117231">
      <w:pPr>
        <w:jc w:val="center"/>
        <w:rPr>
          <w:b/>
          <w:bCs/>
          <w:sz w:val="18"/>
          <w:szCs w:val="21"/>
        </w:rPr>
      </w:pPr>
      <w:r w:rsidRPr="000D3603">
        <w:rPr>
          <w:rFonts w:hint="eastAsia"/>
          <w:b/>
          <w:bCs/>
          <w:sz w:val="18"/>
          <w:szCs w:val="21"/>
        </w:rPr>
        <w:t>毕业设计草图阶段检查现场</w:t>
      </w:r>
    </w:p>
    <w:p w:rsidR="00117231" w:rsidRPr="00117231" w:rsidRDefault="00117231" w:rsidP="00D81064">
      <w:pPr>
        <w:jc w:val="center"/>
      </w:pPr>
    </w:p>
    <w:p w:rsidR="003B2D82" w:rsidRDefault="00B57A5F" w:rsidP="0088767A">
      <w:pPr>
        <w:pStyle w:val="2"/>
      </w:pPr>
      <w:bookmarkStart w:id="20" w:name="_Toc27166444"/>
      <w:r>
        <w:rPr>
          <w:rFonts w:hint="eastAsia"/>
        </w:rPr>
        <w:t>3.</w:t>
      </w:r>
      <w:r w:rsidR="00C07C65">
        <w:rPr>
          <w:rFonts w:hint="eastAsia"/>
        </w:rPr>
        <w:t>4</w:t>
      </w:r>
      <w:r w:rsidR="003B2D82" w:rsidRPr="003B2D82">
        <w:rPr>
          <w:rFonts w:hint="eastAsia"/>
        </w:rPr>
        <w:t>教学改革</w:t>
      </w:r>
      <w:bookmarkEnd w:id="20"/>
    </w:p>
    <w:p w:rsidR="00FC231B" w:rsidRPr="000D3603" w:rsidRDefault="00FC4B4C" w:rsidP="00D81064">
      <w:pPr>
        <w:ind w:firstLineChars="200" w:firstLine="420"/>
        <w:rPr>
          <w:b/>
          <w:bCs/>
          <w:sz w:val="18"/>
          <w:szCs w:val="21"/>
        </w:rPr>
      </w:pPr>
      <w:r>
        <w:rPr>
          <w:rFonts w:hint="eastAsia"/>
        </w:rPr>
        <w:t>本专业</w:t>
      </w:r>
      <w:r w:rsidR="00A22819">
        <w:rPr>
          <w:rFonts w:hint="eastAsia"/>
        </w:rPr>
        <w:t>积极引入</w:t>
      </w:r>
      <w:r w:rsidR="00A22819" w:rsidRPr="00EF408A">
        <w:rPr>
          <w:rFonts w:hint="eastAsia"/>
          <w:b/>
        </w:rPr>
        <w:t>成果导向教育理念</w:t>
      </w:r>
      <w:r w:rsidR="00A22819">
        <w:rPr>
          <w:rFonts w:hint="eastAsia"/>
        </w:rPr>
        <w:t>，</w:t>
      </w:r>
      <w:r w:rsidR="00310562" w:rsidRPr="008268DA">
        <w:rPr>
          <w:rFonts w:hint="eastAsia"/>
        </w:rPr>
        <w:t>在教学方法的改革中重视学生在教学活动中的主体地位，</w:t>
      </w:r>
      <w:r>
        <w:rPr>
          <w:rFonts w:hint="eastAsia"/>
        </w:rPr>
        <w:t>强调</w:t>
      </w:r>
      <w:r w:rsidR="00310562" w:rsidRPr="008268DA">
        <w:rPr>
          <w:rFonts w:hint="eastAsia"/>
        </w:rPr>
        <w:t>充分调动学生学习的积极性、主动性和创造性</w:t>
      </w:r>
      <w:r w:rsidR="00E35C6A">
        <w:rPr>
          <w:rFonts w:hint="eastAsia"/>
        </w:rPr>
        <w:t>的重要性</w:t>
      </w:r>
      <w:r w:rsidR="00310562" w:rsidRPr="008268DA">
        <w:rPr>
          <w:rFonts w:hint="eastAsia"/>
        </w:rPr>
        <w:t>。</w:t>
      </w:r>
    </w:p>
    <w:p w:rsidR="00A22819" w:rsidRDefault="00E35C6A" w:rsidP="00F00B4A">
      <w:pPr>
        <w:ind w:firstLineChars="200" w:firstLine="422"/>
        <w:rPr>
          <w:rFonts w:cs="宋体"/>
        </w:rPr>
      </w:pPr>
      <w:r w:rsidRPr="0088767A">
        <w:rPr>
          <w:rFonts w:cs="宋体" w:hint="eastAsia"/>
          <w:b/>
        </w:rPr>
        <w:t>授课方式改革：</w:t>
      </w:r>
      <w:r w:rsidR="00310562" w:rsidRPr="008268DA">
        <w:rPr>
          <w:rFonts w:cs="宋体" w:hint="eastAsia"/>
        </w:rPr>
        <w:t>针对长期以来</w:t>
      </w:r>
      <w:r w:rsidR="00310562" w:rsidRPr="008E1CA5">
        <w:rPr>
          <w:rFonts w:cs="宋体" w:hint="eastAsia"/>
        </w:rPr>
        <w:t>“</w:t>
      </w:r>
      <w:r w:rsidR="00310562" w:rsidRPr="008268DA">
        <w:rPr>
          <w:rFonts w:cs="宋体" w:hint="eastAsia"/>
        </w:rPr>
        <w:t>灌输式</w:t>
      </w:r>
      <w:r w:rsidR="00310562" w:rsidRPr="008E1CA5">
        <w:rPr>
          <w:rFonts w:cs="宋体" w:hint="eastAsia"/>
        </w:rPr>
        <w:t>”</w:t>
      </w:r>
      <w:r w:rsidR="00310562" w:rsidRPr="008268DA">
        <w:rPr>
          <w:rFonts w:cs="宋体" w:hint="eastAsia"/>
        </w:rPr>
        <w:t>传统被动教学方法，努力尝试授课方式的改革</w:t>
      </w:r>
      <w:r w:rsidR="00FC4B4C">
        <w:rPr>
          <w:rFonts w:cs="宋体" w:hint="eastAsia"/>
        </w:rPr>
        <w:t>。</w:t>
      </w:r>
      <w:r>
        <w:rPr>
          <w:rFonts w:cs="宋体" w:hint="eastAsia"/>
        </w:rPr>
        <w:t>根据各课程的特点，在教学计划中制订</w:t>
      </w:r>
      <w:r w:rsidR="00310562" w:rsidRPr="008268DA">
        <w:rPr>
          <w:rFonts w:cs="宋体" w:hint="eastAsia"/>
        </w:rPr>
        <w:t>各门课程的不同授课方式，具体包括面授、自学、课堂讨论、社会调查、案例教学等启发式、研究式、讨论式的生动活泼的教学方法。目的在于营造灵活多样的学习氛围，激发学生的学习兴趣，使学生成为教学过程中的参与主体，以逐渐增加学生的理论知识，提高学生分析问题和解决问题的能力。授课方式的改革一方面使学生由原来的</w:t>
      </w:r>
      <w:r w:rsidR="00310562" w:rsidRPr="008268DA">
        <w:rPr>
          <w:rFonts w:hint="eastAsia"/>
        </w:rPr>
        <w:t>“</w:t>
      </w:r>
      <w:r w:rsidR="00310562" w:rsidRPr="008268DA">
        <w:rPr>
          <w:rFonts w:cs="宋体" w:hint="eastAsia"/>
        </w:rPr>
        <w:t>被动式听课</w:t>
      </w:r>
      <w:r w:rsidR="00310562" w:rsidRPr="008268DA">
        <w:rPr>
          <w:rFonts w:hint="eastAsia"/>
        </w:rPr>
        <w:t>”</w:t>
      </w:r>
      <w:r w:rsidR="00310562" w:rsidRPr="008268DA">
        <w:rPr>
          <w:rFonts w:cs="宋体" w:hint="eastAsia"/>
        </w:rPr>
        <w:t>转变到</w:t>
      </w:r>
      <w:r w:rsidR="00310562" w:rsidRPr="008268DA">
        <w:rPr>
          <w:rFonts w:hint="eastAsia"/>
        </w:rPr>
        <w:t>“</w:t>
      </w:r>
      <w:r w:rsidR="00310562" w:rsidRPr="008268DA">
        <w:rPr>
          <w:rFonts w:cs="宋体" w:hint="eastAsia"/>
        </w:rPr>
        <w:t>参与式听课</w:t>
      </w:r>
      <w:r w:rsidR="00310562" w:rsidRPr="008268DA">
        <w:rPr>
          <w:rFonts w:hint="eastAsia"/>
        </w:rPr>
        <w:t>”</w:t>
      </w:r>
      <w:r w:rsidR="00310562" w:rsidRPr="008268DA">
        <w:rPr>
          <w:rFonts w:cs="宋体" w:hint="eastAsia"/>
        </w:rPr>
        <w:t>；另一方面也对教师提出了更高的要求。</w:t>
      </w:r>
    </w:p>
    <w:p w:rsidR="003E7F07" w:rsidRDefault="001E35C9" w:rsidP="00F00B4A">
      <w:pPr>
        <w:ind w:firstLineChars="200" w:firstLine="420"/>
      </w:pPr>
      <w:r>
        <w:rPr>
          <w:rFonts w:cs="宋体" w:hint="eastAsia"/>
        </w:rPr>
        <w:t>由谢红教授领衔，本系专业教师参与的</w:t>
      </w:r>
      <w:r w:rsidRPr="00546319">
        <w:rPr>
          <w:rFonts w:ascii="宋体" w:hAnsi="宋体" w:hint="eastAsia"/>
        </w:rPr>
        <w:t>《中国历代服饰赏析》课程</w:t>
      </w:r>
      <w:r>
        <w:rPr>
          <w:rFonts w:ascii="宋体" w:hAnsi="宋体" w:hint="eastAsia"/>
        </w:rPr>
        <w:t>（MOOC）</w:t>
      </w:r>
      <w:r w:rsidRPr="001E35C9">
        <w:rPr>
          <w:rFonts w:cs="宋体" w:hint="eastAsia"/>
        </w:rPr>
        <w:t>自</w:t>
      </w:r>
      <w:r w:rsidRPr="001E35C9">
        <w:rPr>
          <w:rFonts w:cs="宋体" w:hint="eastAsia"/>
        </w:rPr>
        <w:t>2018</w:t>
      </w:r>
      <w:r w:rsidRPr="001E35C9">
        <w:rPr>
          <w:rFonts w:cs="宋体" w:hint="eastAsia"/>
        </w:rPr>
        <w:t>年开课以来，年度累计接待学生数达到</w:t>
      </w:r>
      <w:r w:rsidRPr="001E35C9">
        <w:rPr>
          <w:rFonts w:cs="宋体" w:hint="eastAsia"/>
        </w:rPr>
        <w:t>3.2</w:t>
      </w:r>
      <w:r w:rsidRPr="001E35C9">
        <w:rPr>
          <w:rFonts w:cs="宋体" w:hint="eastAsia"/>
        </w:rPr>
        <w:t>万人，在线评教</w:t>
      </w:r>
      <w:r w:rsidRPr="001E35C9">
        <w:rPr>
          <w:rFonts w:cs="宋体" w:hint="eastAsia"/>
        </w:rPr>
        <w:t>300</w:t>
      </w:r>
      <w:r w:rsidRPr="001E35C9">
        <w:rPr>
          <w:rFonts w:cs="宋体" w:hint="eastAsia"/>
        </w:rPr>
        <w:t>余人，学生参与在线课程学习的热情高涨，普遍反映课堂讲授质量良好</w:t>
      </w:r>
      <w:r>
        <w:rPr>
          <w:rFonts w:cs="宋体" w:hint="eastAsia"/>
        </w:rPr>
        <w:t>，</w:t>
      </w:r>
      <w:r w:rsidRPr="00546319">
        <w:rPr>
          <w:rFonts w:ascii="宋体" w:hAnsi="宋体" w:hint="eastAsia"/>
        </w:rPr>
        <w:t>获2018年国家精品在线课程</w:t>
      </w:r>
      <w:r w:rsidRPr="001E35C9">
        <w:rPr>
          <w:rFonts w:cs="宋体" w:hint="eastAsia"/>
        </w:rPr>
        <w:t>。</w:t>
      </w:r>
      <w:r w:rsidR="003E7F07">
        <w:rPr>
          <w:rFonts w:hint="eastAsia"/>
        </w:rPr>
        <w:t>新颖的教学形式充分调动了学生自主学习的主观能动性，构建了良好的学习氛围，深受学生欢迎。</w:t>
      </w:r>
    </w:p>
    <w:p w:rsidR="00FC231B" w:rsidRDefault="00C07C65" w:rsidP="00FC231B">
      <w:pPr>
        <w:ind w:firstLineChars="200" w:firstLine="422"/>
      </w:pPr>
      <w:r w:rsidRPr="0088767A">
        <w:rPr>
          <w:rFonts w:hint="eastAsia"/>
          <w:b/>
        </w:rPr>
        <w:t>培养模式改革：</w:t>
      </w:r>
      <w:r w:rsidR="003E7F07">
        <w:rPr>
          <w:rFonts w:hint="eastAsia"/>
        </w:rPr>
        <w:t>本专业充分重视设计实践环节在专业教学中的地位，强调理论课与实</w:t>
      </w:r>
      <w:r w:rsidR="003E7F07">
        <w:rPr>
          <w:rFonts w:hint="eastAsia"/>
        </w:rPr>
        <w:lastRenderedPageBreak/>
        <w:t>践结合。</w:t>
      </w:r>
      <w:r w:rsidR="00AD62E8">
        <w:rPr>
          <w:rFonts w:hint="eastAsia"/>
        </w:rPr>
        <w:t>利用</w:t>
      </w:r>
      <w:r>
        <w:rPr>
          <w:rFonts w:hint="eastAsia"/>
        </w:rPr>
        <w:t>设计实习工场，引进校外企业资源，</w:t>
      </w:r>
      <w:r w:rsidR="003E7F07">
        <w:rPr>
          <w:rFonts w:hint="eastAsia"/>
        </w:rPr>
        <w:t>探索了基于创意设计工作室的</w:t>
      </w:r>
      <w:r w:rsidR="00F97DFB">
        <w:rPr>
          <w:rFonts w:hint="eastAsia"/>
        </w:rPr>
        <w:t>创新教学模式。</w:t>
      </w:r>
      <w:r w:rsidR="00AD62E8">
        <w:rPr>
          <w:rFonts w:hint="eastAsia"/>
        </w:rPr>
        <w:t>2017</w:t>
      </w:r>
      <w:r w:rsidR="00AD62E8">
        <w:rPr>
          <w:rFonts w:hint="eastAsia"/>
        </w:rPr>
        <w:t>年始，服装与服饰设计专业与苏州吴江盛伟紫荆花纺织有限公司等地方纺织服装企业和事业单位的产学合作项目为依托，组建学生研究团队，开展</w:t>
      </w:r>
      <w:r w:rsidR="00117231">
        <w:rPr>
          <w:rFonts w:hint="eastAsia"/>
        </w:rPr>
        <w:t>了一系列</w:t>
      </w:r>
      <w:r w:rsidR="00AD62E8">
        <w:rPr>
          <w:rFonts w:hint="eastAsia"/>
        </w:rPr>
        <w:t>工作室教学项目，培养了一批能力突出、获得企业认可的优秀设计师人才，拓展了课堂教学的时间和空间，有效提高了学生面向社会需求的设计实践能力，为服装与服饰设计专业掌握学生学习的动态、改进课程体系和教学内容提供了清晰、有力的参考，客观上对本专业人才培养质量监控体系的构建起到了重要导向作用。</w:t>
      </w:r>
      <w:r w:rsidR="00EF408A">
        <w:rPr>
          <w:rFonts w:hint="eastAsia"/>
        </w:rPr>
        <w:t xml:space="preserve"> </w:t>
      </w:r>
      <w:r w:rsidR="00FC231B">
        <w:rPr>
          <w:rFonts w:hint="eastAsia"/>
        </w:rPr>
        <w:t>以上教学改革实践于</w:t>
      </w:r>
      <w:r w:rsidR="00FC231B">
        <w:rPr>
          <w:rFonts w:hint="eastAsia"/>
        </w:rPr>
        <w:t>2017</w:t>
      </w:r>
      <w:r w:rsidR="00FC231B">
        <w:rPr>
          <w:rFonts w:hint="eastAsia"/>
        </w:rPr>
        <w:t>年获校级教学成果二等奖，</w:t>
      </w:r>
      <w:r w:rsidR="00FC231B">
        <w:rPr>
          <w:rFonts w:hint="eastAsia"/>
        </w:rPr>
        <w:t xml:space="preserve"> 2019</w:t>
      </w:r>
      <w:r w:rsidR="00FC231B">
        <w:rPr>
          <w:rFonts w:hint="eastAsia"/>
        </w:rPr>
        <w:t>年获中国纺织工业联合会教学成果三等奖。</w:t>
      </w:r>
    </w:p>
    <w:p w:rsidR="00FC231B" w:rsidRDefault="00FC231B" w:rsidP="00FC231B">
      <w:pPr>
        <w:jc w:val="center"/>
      </w:pPr>
      <w:r w:rsidRPr="00A81780">
        <w:rPr>
          <w:noProof/>
        </w:rPr>
        <w:drawing>
          <wp:inline distT="0" distB="0" distL="0" distR="0">
            <wp:extent cx="4533900" cy="30240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067"/>
                    <a:stretch/>
                  </pic:blipFill>
                  <pic:spPr bwMode="auto">
                    <a:xfrm>
                      <a:off x="0" y="0"/>
                      <a:ext cx="4540878" cy="3028750"/>
                    </a:xfrm>
                    <a:prstGeom prst="rect">
                      <a:avLst/>
                    </a:prstGeom>
                    <a:noFill/>
                    <a:ln>
                      <a:noFill/>
                    </a:ln>
                    <a:extLst>
                      <a:ext uri="{53640926-AAD7-44D8-BBD7-CCE9431645EC}">
                        <a14:shadowObscured xmlns:a14="http://schemas.microsoft.com/office/drawing/2010/main"/>
                      </a:ext>
                    </a:extLst>
                  </pic:spPr>
                </pic:pic>
              </a:graphicData>
            </a:graphic>
          </wp:inline>
        </w:drawing>
      </w:r>
    </w:p>
    <w:p w:rsidR="00FC231B" w:rsidRPr="000D3603" w:rsidRDefault="00FC231B" w:rsidP="00FC231B">
      <w:pPr>
        <w:jc w:val="center"/>
        <w:rPr>
          <w:b/>
          <w:bCs/>
          <w:sz w:val="18"/>
          <w:szCs w:val="21"/>
        </w:rPr>
      </w:pPr>
      <w:r w:rsidRPr="000D3603">
        <w:rPr>
          <w:rFonts w:hint="eastAsia"/>
          <w:b/>
          <w:bCs/>
          <w:sz w:val="18"/>
          <w:szCs w:val="21"/>
        </w:rPr>
        <w:t>“设计训练营”人才培养模式获中国纺织工业联合会教学成果三等奖</w:t>
      </w:r>
    </w:p>
    <w:p w:rsidR="00AD62E8" w:rsidRDefault="00AD62E8" w:rsidP="00AD62E8">
      <w:pPr>
        <w:ind w:firstLineChars="200" w:firstLine="420"/>
      </w:pPr>
    </w:p>
    <w:p w:rsidR="00EF408A" w:rsidRDefault="00EF408A" w:rsidP="00AD62E8">
      <w:pPr>
        <w:ind w:firstLineChars="200" w:firstLine="420"/>
      </w:pPr>
    </w:p>
    <w:p w:rsidR="00EF408A" w:rsidRDefault="00EF408A" w:rsidP="00EF408A">
      <w:pPr>
        <w:adjustRightInd w:val="0"/>
        <w:snapToGrid w:val="0"/>
        <w:jc w:val="center"/>
      </w:pPr>
      <w:r w:rsidRPr="00BD4DCA">
        <w:rPr>
          <w:rFonts w:hint="eastAsia"/>
          <w:b/>
          <w:sz w:val="18"/>
        </w:rPr>
        <w:t>学生参与的校企合作项目</w:t>
      </w:r>
      <w:r w:rsidR="00053E3F">
        <w:rPr>
          <w:rFonts w:hint="eastAsia"/>
          <w:b/>
          <w:sz w:val="18"/>
        </w:rPr>
        <w:t>（</w:t>
      </w:r>
      <w:r w:rsidR="00053E3F">
        <w:rPr>
          <w:rFonts w:hint="eastAsia"/>
          <w:b/>
          <w:sz w:val="18"/>
        </w:rPr>
        <w:t>2018-2019</w:t>
      </w:r>
      <w:r w:rsidR="00053E3F">
        <w:rPr>
          <w:rFonts w:hint="eastAsia"/>
          <w:b/>
          <w:sz w:val="18"/>
        </w:rPr>
        <w:t>）</w:t>
      </w:r>
    </w:p>
    <w:p w:rsidR="007049D5" w:rsidRPr="00EF408A" w:rsidRDefault="007049D5" w:rsidP="00BD4DCA">
      <w:pPr>
        <w:ind w:firstLine="361"/>
        <w:jc w:val="center"/>
        <w:rPr>
          <w:b/>
          <w:sz w:val="18"/>
        </w:rPr>
      </w:pPr>
    </w:p>
    <w:p w:rsidR="00AA3C55" w:rsidRDefault="00AD62E8" w:rsidP="00EF408A">
      <w:pPr>
        <w:adjustRightInd w:val="0"/>
        <w:snapToGrid w:val="0"/>
        <w:jc w:val="center"/>
      </w:pPr>
      <w:r>
        <w:rPr>
          <w:noProof/>
        </w:rPr>
        <w:drawing>
          <wp:inline distT="0" distB="0" distL="0" distR="0">
            <wp:extent cx="5210175" cy="2774253"/>
            <wp:effectExtent l="0" t="0" r="0" b="0"/>
            <wp:docPr id="3" name="图片 3" descr="F:\教学成果奖\图片\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教学成果奖\图片\2-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325"/>
                    <a:stretch/>
                  </pic:blipFill>
                  <pic:spPr bwMode="auto">
                    <a:xfrm>
                      <a:off x="0" y="0"/>
                      <a:ext cx="5216041" cy="2777377"/>
                    </a:xfrm>
                    <a:prstGeom prst="rect">
                      <a:avLst/>
                    </a:prstGeom>
                    <a:noFill/>
                    <a:ln>
                      <a:noFill/>
                    </a:ln>
                    <a:extLst>
                      <a:ext uri="{53640926-AAD7-44D8-BBD7-CCE9431645EC}">
                        <a14:shadowObscured xmlns:a14="http://schemas.microsoft.com/office/drawing/2010/main"/>
                      </a:ext>
                    </a:extLst>
                  </pic:spPr>
                </pic:pic>
              </a:graphicData>
            </a:graphic>
          </wp:inline>
        </w:drawing>
      </w:r>
    </w:p>
    <w:p w:rsidR="00117231" w:rsidRDefault="00117231" w:rsidP="00117231">
      <w:pPr>
        <w:jc w:val="center"/>
      </w:pPr>
      <w:r>
        <w:rPr>
          <w:rFonts w:ascii="仿宋" w:eastAsia="仿宋" w:hAnsi="仿宋"/>
          <w:noProof/>
          <w:sz w:val="24"/>
        </w:rPr>
        <w:lastRenderedPageBreak/>
        <w:drawing>
          <wp:inline distT="0" distB="0" distL="0" distR="0">
            <wp:extent cx="4067175" cy="2285707"/>
            <wp:effectExtent l="0" t="0" r="0" b="0"/>
            <wp:docPr id="23" name="图片 23" descr="D:\liufj\WeChat Files\ftd-roy\FileStorage\File\2019-05\图片\微信图片_2019050511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ufj\WeChat Files\ftd-roy\FileStorage\File\2019-05\图片\微信图片_201905051146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6968" cy="2336170"/>
                    </a:xfrm>
                    <a:prstGeom prst="rect">
                      <a:avLst/>
                    </a:prstGeom>
                    <a:noFill/>
                    <a:ln>
                      <a:noFill/>
                    </a:ln>
                  </pic:spPr>
                </pic:pic>
              </a:graphicData>
            </a:graphic>
          </wp:inline>
        </w:drawing>
      </w:r>
    </w:p>
    <w:p w:rsidR="00117231" w:rsidRPr="000D3603" w:rsidRDefault="00117231" w:rsidP="00117231">
      <w:pPr>
        <w:jc w:val="center"/>
        <w:rPr>
          <w:b/>
          <w:bCs/>
          <w:sz w:val="18"/>
          <w:szCs w:val="21"/>
        </w:rPr>
      </w:pPr>
      <w:r w:rsidRPr="000D3603">
        <w:rPr>
          <w:rFonts w:hint="eastAsia"/>
          <w:b/>
          <w:bCs/>
          <w:sz w:val="18"/>
          <w:szCs w:val="21"/>
        </w:rPr>
        <w:t>18</w:t>
      </w:r>
      <w:r w:rsidRPr="000D3603">
        <w:rPr>
          <w:rFonts w:hint="eastAsia"/>
          <w:b/>
          <w:bCs/>
          <w:sz w:val="18"/>
          <w:szCs w:val="21"/>
        </w:rPr>
        <w:t>届毕业生董方明同学组织的设计团队就“嘉亭荟”商业推广项目接受媒体采访</w:t>
      </w:r>
    </w:p>
    <w:p w:rsidR="00117231" w:rsidRPr="00117231" w:rsidRDefault="00117231" w:rsidP="00117231">
      <w:pPr>
        <w:jc w:val="center"/>
      </w:pPr>
    </w:p>
    <w:p w:rsidR="00F97DFB" w:rsidRDefault="00F97DFB" w:rsidP="00F97DFB">
      <w:pPr>
        <w:pStyle w:val="2"/>
      </w:pPr>
      <w:bookmarkStart w:id="21" w:name="_Toc27166445"/>
      <w:r>
        <w:rPr>
          <w:rFonts w:hint="eastAsia"/>
        </w:rPr>
        <w:t>3.</w:t>
      </w:r>
      <w:r w:rsidR="00C07C65">
        <w:rPr>
          <w:rFonts w:hint="eastAsia"/>
        </w:rPr>
        <w:t>5</w:t>
      </w:r>
      <w:r>
        <w:rPr>
          <w:rFonts w:hint="eastAsia"/>
        </w:rPr>
        <w:t>国际、国内交流</w:t>
      </w:r>
      <w:bookmarkEnd w:id="21"/>
    </w:p>
    <w:p w:rsidR="009E703A" w:rsidRDefault="00081D64" w:rsidP="0088767A">
      <w:pPr>
        <w:ind w:firstLine="420"/>
      </w:pPr>
      <w:r w:rsidRPr="00081D64">
        <w:rPr>
          <w:rFonts w:hint="eastAsia"/>
        </w:rPr>
        <w:t>本专业</w:t>
      </w:r>
      <w:r w:rsidR="00F97DFB">
        <w:rPr>
          <w:rFonts w:hint="eastAsia"/>
        </w:rPr>
        <w:t>与国内外</w:t>
      </w:r>
      <w:r w:rsidR="00FC231B">
        <w:rPr>
          <w:rFonts w:hint="eastAsia"/>
        </w:rPr>
        <w:t>同层次</w:t>
      </w:r>
      <w:r w:rsidR="00F97DFB">
        <w:rPr>
          <w:rFonts w:hint="eastAsia"/>
        </w:rPr>
        <w:t>高校保持紧密联系，先后</w:t>
      </w:r>
      <w:r w:rsidRPr="00081D64">
        <w:rPr>
          <w:rFonts w:hint="eastAsia"/>
        </w:rPr>
        <w:t>与</w:t>
      </w:r>
      <w:r w:rsidR="00F97DFB">
        <w:rPr>
          <w:rFonts w:hint="eastAsia"/>
        </w:rPr>
        <w:t>意大利米兰新美术学院、</w:t>
      </w:r>
      <w:r w:rsidRPr="00081D64">
        <w:rPr>
          <w:rFonts w:hint="eastAsia"/>
        </w:rPr>
        <w:t>韩国蔚山大学、美国明尼苏达大学</w:t>
      </w:r>
      <w:r w:rsidR="00F97DFB">
        <w:rPr>
          <w:rFonts w:hint="eastAsia"/>
        </w:rPr>
        <w:t>、</w:t>
      </w:r>
      <w:r w:rsidR="001A03A9">
        <w:rPr>
          <w:rFonts w:hint="eastAsia"/>
        </w:rPr>
        <w:t>英国利物浦</w:t>
      </w:r>
      <w:r w:rsidR="001A03A9" w:rsidRPr="00C95AED">
        <w:rPr>
          <w:rFonts w:hint="eastAsia"/>
        </w:rPr>
        <w:t>约翰摩尔大学</w:t>
      </w:r>
      <w:r w:rsidR="00F97DFB">
        <w:rPr>
          <w:rFonts w:hint="eastAsia"/>
        </w:rPr>
        <w:t>建立了校际合作关系</w:t>
      </w:r>
      <w:r w:rsidRPr="00081D64">
        <w:rPr>
          <w:rFonts w:hint="eastAsia"/>
        </w:rPr>
        <w:t>。</w:t>
      </w:r>
    </w:p>
    <w:p w:rsidR="00FC231B" w:rsidRDefault="001A03A9" w:rsidP="0088767A">
      <w:pPr>
        <w:ind w:firstLine="420"/>
      </w:pPr>
      <w:r>
        <w:rPr>
          <w:rFonts w:hint="eastAsia"/>
        </w:rPr>
        <w:t>2015</w:t>
      </w:r>
      <w:r>
        <w:rPr>
          <w:rFonts w:hint="eastAsia"/>
        </w:rPr>
        <w:t>年服装学院与意大利米兰新美术学院正式</w:t>
      </w:r>
      <w:r w:rsidRPr="00081D64">
        <w:rPr>
          <w:rFonts w:hint="eastAsia"/>
        </w:rPr>
        <w:t>签署“</w:t>
      </w:r>
      <w:r w:rsidRPr="00081D64">
        <w:rPr>
          <w:rFonts w:hint="eastAsia"/>
        </w:rPr>
        <w:t>3+1</w:t>
      </w:r>
      <w:r w:rsidRPr="00081D64">
        <w:rPr>
          <w:rFonts w:hint="eastAsia"/>
        </w:rPr>
        <w:t>”本科双学位项目协议</w:t>
      </w:r>
      <w:r>
        <w:rPr>
          <w:rFonts w:hint="eastAsia"/>
        </w:rPr>
        <w:t>，揭开了专业对外合作办学新的篇章。</w:t>
      </w:r>
      <w:r w:rsidR="00053E3F">
        <w:rPr>
          <w:rFonts w:hint="eastAsia"/>
        </w:rPr>
        <w:t>2019</w:t>
      </w:r>
      <w:r>
        <w:rPr>
          <w:rFonts w:hint="eastAsia"/>
        </w:rPr>
        <w:t>学年</w:t>
      </w:r>
      <w:r w:rsidR="00053E3F">
        <w:rPr>
          <w:rFonts w:hint="eastAsia"/>
        </w:rPr>
        <w:t>共</w:t>
      </w:r>
      <w:r>
        <w:rPr>
          <w:rFonts w:hint="eastAsia"/>
        </w:rPr>
        <w:t>派送</w:t>
      </w:r>
      <w:r w:rsidR="00053E3F">
        <w:rPr>
          <w:rFonts w:hint="eastAsia"/>
        </w:rPr>
        <w:t>5</w:t>
      </w:r>
      <w:r w:rsidR="00053E3F">
        <w:rPr>
          <w:rFonts w:hint="eastAsia"/>
        </w:rPr>
        <w:t>位</w:t>
      </w:r>
      <w:r>
        <w:rPr>
          <w:rFonts w:hint="eastAsia"/>
        </w:rPr>
        <w:t>本专业</w:t>
      </w:r>
      <w:r w:rsidR="00FC231B">
        <w:rPr>
          <w:rFonts w:hint="eastAsia"/>
        </w:rPr>
        <w:t>学生会赴意大利新美术学院进行为期一年的交换学习，在该校所修课程可以与本校同类型课程进行学分互换。通过赴海外学习，本学生开拓了视野，深化了对本专业知识的理解，取得较好的学习效果。</w:t>
      </w:r>
    </w:p>
    <w:p w:rsidR="00A321C2" w:rsidRDefault="00A321C2" w:rsidP="0088767A">
      <w:pPr>
        <w:ind w:firstLine="420"/>
      </w:pPr>
    </w:p>
    <w:p w:rsidR="00FC231B" w:rsidRDefault="00FC231B" w:rsidP="00D81064">
      <w:pPr>
        <w:jc w:val="center"/>
      </w:pPr>
      <w:r w:rsidRPr="00FC231B">
        <w:rPr>
          <w:noProof/>
        </w:rPr>
        <w:drawing>
          <wp:inline distT="0" distB="0" distL="0" distR="0">
            <wp:extent cx="3886200" cy="40591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8430" cy="4061519"/>
                    </a:xfrm>
                    <a:prstGeom prst="rect">
                      <a:avLst/>
                    </a:prstGeom>
                    <a:noFill/>
                    <a:ln>
                      <a:noFill/>
                    </a:ln>
                  </pic:spPr>
                </pic:pic>
              </a:graphicData>
            </a:graphic>
          </wp:inline>
        </w:drawing>
      </w:r>
    </w:p>
    <w:p w:rsidR="00FC231B" w:rsidRPr="00D81064" w:rsidRDefault="00FC231B" w:rsidP="00D81064">
      <w:pPr>
        <w:jc w:val="center"/>
        <w:rPr>
          <w:b/>
          <w:bCs/>
          <w:sz w:val="18"/>
          <w:szCs w:val="21"/>
        </w:rPr>
      </w:pPr>
      <w:r w:rsidRPr="00D81064">
        <w:rPr>
          <w:b/>
          <w:bCs/>
          <w:sz w:val="18"/>
          <w:szCs w:val="21"/>
        </w:rPr>
        <w:t>2018</w:t>
      </w:r>
      <w:r w:rsidRPr="00D81064">
        <w:rPr>
          <w:rFonts w:hint="eastAsia"/>
          <w:b/>
          <w:bCs/>
          <w:sz w:val="18"/>
          <w:szCs w:val="21"/>
        </w:rPr>
        <w:t>年，服装与服饰设计专业参加米兰时装周</w:t>
      </w:r>
      <w:r w:rsidRPr="00D81064">
        <w:rPr>
          <w:b/>
          <w:bCs/>
          <w:sz w:val="18"/>
          <w:szCs w:val="21"/>
        </w:rPr>
        <w:t>NABA</w:t>
      </w:r>
      <w:r w:rsidRPr="00D81064">
        <w:rPr>
          <w:rFonts w:hint="eastAsia"/>
          <w:b/>
          <w:bCs/>
          <w:sz w:val="18"/>
          <w:szCs w:val="21"/>
        </w:rPr>
        <w:t>毕业展</w:t>
      </w:r>
    </w:p>
    <w:p w:rsidR="009E703A" w:rsidRDefault="009E703A" w:rsidP="0088767A">
      <w:pPr>
        <w:pStyle w:val="1"/>
      </w:pPr>
      <w:bookmarkStart w:id="22" w:name="_Toc27166446"/>
      <w:r>
        <w:rPr>
          <w:rFonts w:ascii="宋体" w:eastAsia="宋体" w:hAnsi="宋体" w:cs="宋体" w:hint="eastAsia"/>
        </w:rPr>
        <w:lastRenderedPageBreak/>
        <w:t>四、质量保障体系</w:t>
      </w:r>
      <w:bookmarkEnd w:id="22"/>
    </w:p>
    <w:p w:rsidR="009E703A" w:rsidRPr="00FB104D" w:rsidRDefault="00FB104D" w:rsidP="0088767A">
      <w:pPr>
        <w:ind w:firstLine="420"/>
      </w:pPr>
      <w:r>
        <w:rPr>
          <w:rFonts w:hint="eastAsia"/>
        </w:rPr>
        <w:t>根据自身特点和实际情况，本专业定位于教学型本科专业</w:t>
      </w:r>
      <w:r w:rsidR="006827E2">
        <w:rPr>
          <w:rFonts w:hint="eastAsia"/>
        </w:rPr>
        <w:t>，</w:t>
      </w:r>
      <w:r>
        <w:rPr>
          <w:rFonts w:hint="eastAsia"/>
        </w:rPr>
        <w:t>将</w:t>
      </w:r>
      <w:r w:rsidRPr="00FB104D">
        <w:rPr>
          <w:rFonts w:hint="eastAsia"/>
        </w:rPr>
        <w:t>教学工作</w:t>
      </w:r>
      <w:r>
        <w:rPr>
          <w:rFonts w:hint="eastAsia"/>
        </w:rPr>
        <w:t>作为</w:t>
      </w:r>
      <w:r w:rsidRPr="00FB104D">
        <w:rPr>
          <w:rFonts w:hint="eastAsia"/>
        </w:rPr>
        <w:t>各项工作的重中之重</w:t>
      </w:r>
      <w:r>
        <w:rPr>
          <w:rFonts w:hint="eastAsia"/>
        </w:rPr>
        <w:t>，坚持</w:t>
      </w:r>
      <w:r w:rsidRPr="00FB104D">
        <w:rPr>
          <w:rFonts w:hint="eastAsia"/>
        </w:rPr>
        <w:t>教学中心地位</w:t>
      </w:r>
      <w:r>
        <w:rPr>
          <w:rFonts w:hint="eastAsia"/>
        </w:rPr>
        <w:t>。</w:t>
      </w:r>
      <w:r w:rsidR="00EF408A">
        <w:rPr>
          <w:rFonts w:hint="eastAsia"/>
        </w:rPr>
        <w:t>通过年度业绩绩效考核，</w:t>
      </w:r>
      <w:r w:rsidR="006827E2">
        <w:rPr>
          <w:rFonts w:hint="eastAsia"/>
        </w:rPr>
        <w:t>督促教师立足本职岗位，重视教学质量、积极参与教学研究和专业建设，保证</w:t>
      </w:r>
      <w:r w:rsidR="006827E2" w:rsidRPr="006827E2">
        <w:rPr>
          <w:rFonts w:hint="eastAsia"/>
        </w:rPr>
        <w:t>人才培养质量</w:t>
      </w:r>
      <w:r w:rsidR="006827E2">
        <w:rPr>
          <w:rFonts w:hint="eastAsia"/>
        </w:rPr>
        <w:t>。</w:t>
      </w:r>
    </w:p>
    <w:p w:rsidR="009E703A" w:rsidRDefault="009E703A" w:rsidP="0088767A">
      <w:pPr>
        <w:pStyle w:val="2"/>
      </w:pPr>
      <w:bookmarkStart w:id="23" w:name="_Toc27166447"/>
      <w:r>
        <w:rPr>
          <w:rFonts w:hint="eastAsia"/>
        </w:rPr>
        <w:t>4.</w:t>
      </w:r>
      <w:r w:rsidR="007049D5">
        <w:rPr>
          <w:rFonts w:hint="eastAsia"/>
        </w:rPr>
        <w:t>1</w:t>
      </w:r>
      <w:r>
        <w:rPr>
          <w:rFonts w:hint="eastAsia"/>
        </w:rPr>
        <w:t>教学质量体系建设</w:t>
      </w:r>
      <w:bookmarkEnd w:id="23"/>
    </w:p>
    <w:p w:rsidR="006A459A" w:rsidRDefault="006827E2" w:rsidP="006A459A">
      <w:pPr>
        <w:ind w:firstLineChars="200" w:firstLine="420"/>
      </w:pPr>
      <w:r>
        <w:rPr>
          <w:rFonts w:hint="eastAsia"/>
        </w:rPr>
        <w:t>本专业</w:t>
      </w:r>
      <w:r w:rsidR="006A459A">
        <w:rPr>
          <w:rFonts w:hint="eastAsia"/>
        </w:rPr>
        <w:t>根据国家时尚产业发展的新形势和新需求，</w:t>
      </w:r>
      <w:r>
        <w:rPr>
          <w:rFonts w:hint="eastAsia"/>
        </w:rPr>
        <w:t>重新修订了</w:t>
      </w:r>
      <w:r w:rsidR="00FC231B">
        <w:rPr>
          <w:rFonts w:hint="eastAsia"/>
        </w:rPr>
        <w:t>2018</w:t>
      </w:r>
      <w:r w:rsidR="00FC231B">
        <w:rPr>
          <w:rFonts w:hint="eastAsia"/>
        </w:rPr>
        <w:t>级</w:t>
      </w:r>
      <w:r w:rsidR="00053E3F">
        <w:rPr>
          <w:rFonts w:hint="eastAsia"/>
        </w:rPr>
        <w:t>、</w:t>
      </w:r>
      <w:r w:rsidR="00053E3F">
        <w:rPr>
          <w:rFonts w:hint="eastAsia"/>
        </w:rPr>
        <w:t>2019</w:t>
      </w:r>
      <w:r w:rsidR="00053E3F">
        <w:rPr>
          <w:rFonts w:hint="eastAsia"/>
        </w:rPr>
        <w:t>级</w:t>
      </w:r>
      <w:r>
        <w:rPr>
          <w:rFonts w:hint="eastAsia"/>
        </w:rPr>
        <w:t>教学</w:t>
      </w:r>
      <w:r w:rsidR="006A459A">
        <w:rPr>
          <w:rFonts w:hint="eastAsia"/>
        </w:rPr>
        <w:t>培养计划</w:t>
      </w:r>
      <w:r w:rsidR="00FC231B">
        <w:rPr>
          <w:rFonts w:hint="eastAsia"/>
        </w:rPr>
        <w:t>及配套的</w:t>
      </w:r>
      <w:r w:rsidR="006A459A">
        <w:rPr>
          <w:rFonts w:hint="eastAsia"/>
        </w:rPr>
        <w:t>课程体系、课程教学大纲，落实了课程主讲教师负责制度，并</w:t>
      </w:r>
      <w:r>
        <w:rPr>
          <w:rFonts w:hint="eastAsia"/>
        </w:rPr>
        <w:t>进一步完善了专业质量保障体系</w:t>
      </w:r>
      <w:r w:rsidR="006A459A">
        <w:rPr>
          <w:rFonts w:hint="eastAsia"/>
        </w:rPr>
        <w:t>，日常教学运行管理机制完善。对培养方案、课堂教学、课程考核、毕业设计等核心环节实施重点监控。从调研、制订、评价、执行四个环节上把好专业培养方案质量关。通过学院听课、督导听课、学生评教、同行专家、毕业生跟踪等五个视角及时收集信息，掌握教学质量标准执行情况。</w:t>
      </w:r>
    </w:p>
    <w:p w:rsidR="003E7F07" w:rsidRDefault="006A459A" w:rsidP="0088767A">
      <w:pPr>
        <w:ind w:firstLineChars="200" w:firstLine="420"/>
      </w:pPr>
      <w:r>
        <w:rPr>
          <w:rFonts w:hint="eastAsia"/>
        </w:rPr>
        <w:t>本专业重视</w:t>
      </w:r>
      <w:r w:rsidR="003E7F07">
        <w:rPr>
          <w:rFonts w:hint="eastAsia"/>
        </w:rPr>
        <w:t>教学信息收集与反馈机制，对教学运行与教学质量实施常态监控。组织多层次、立体式的日常教学检查，坚持随机检查与定期检查相结合</w:t>
      </w:r>
      <w:r>
        <w:rPr>
          <w:rFonts w:hint="eastAsia"/>
        </w:rPr>
        <w:t>；</w:t>
      </w:r>
      <w:r w:rsidR="003E7F07">
        <w:rPr>
          <w:rFonts w:hint="eastAsia"/>
        </w:rPr>
        <w:t>学校检查</w:t>
      </w:r>
      <w:r>
        <w:rPr>
          <w:rFonts w:hint="eastAsia"/>
        </w:rPr>
        <w:t>、</w:t>
      </w:r>
      <w:r w:rsidR="003E7F07">
        <w:rPr>
          <w:rFonts w:hint="eastAsia"/>
        </w:rPr>
        <w:t>系</w:t>
      </w:r>
      <w:r>
        <w:rPr>
          <w:rFonts w:hint="eastAsia"/>
        </w:rPr>
        <w:t>室</w:t>
      </w:r>
      <w:r w:rsidR="003E7F07">
        <w:rPr>
          <w:rFonts w:hint="eastAsia"/>
        </w:rPr>
        <w:t>检查以及</w:t>
      </w:r>
      <w:r>
        <w:rPr>
          <w:rFonts w:hint="eastAsia"/>
        </w:rPr>
        <w:t>团队自查三者相结合</w:t>
      </w:r>
      <w:r w:rsidR="003E7F07">
        <w:rPr>
          <w:rFonts w:hint="eastAsia"/>
        </w:rPr>
        <w:t>。定期或不定期召开教学工作例会、学生代表座谈会、教师代表座谈会、校友代表座谈会，</w:t>
      </w:r>
      <w:r>
        <w:rPr>
          <w:rFonts w:hint="eastAsia"/>
        </w:rPr>
        <w:t>结合毕业生所在企业反馈，获取教学质量状况。</w:t>
      </w:r>
    </w:p>
    <w:p w:rsidR="009E703A" w:rsidRDefault="009E703A" w:rsidP="0088767A">
      <w:pPr>
        <w:pStyle w:val="2"/>
      </w:pPr>
      <w:bookmarkStart w:id="24" w:name="_Toc27166448"/>
      <w:r>
        <w:rPr>
          <w:rFonts w:hint="eastAsia"/>
        </w:rPr>
        <w:t>4.</w:t>
      </w:r>
      <w:r w:rsidR="007049D5">
        <w:rPr>
          <w:rFonts w:hint="eastAsia"/>
        </w:rPr>
        <w:t>2</w:t>
      </w:r>
      <w:r>
        <w:rPr>
          <w:rFonts w:hint="eastAsia"/>
        </w:rPr>
        <w:t>日常监控及运行情况</w:t>
      </w:r>
      <w:bookmarkEnd w:id="24"/>
    </w:p>
    <w:p w:rsidR="003E7F07" w:rsidRPr="0088767A" w:rsidRDefault="003E7F07" w:rsidP="0088767A">
      <w:pPr>
        <w:ind w:firstLineChars="200" w:firstLine="420"/>
        <w:rPr>
          <w:rFonts w:asciiTheme="minorEastAsia" w:eastAsiaTheme="minorEastAsia" w:hAnsiTheme="minorEastAsia"/>
          <w:szCs w:val="18"/>
        </w:rPr>
      </w:pPr>
      <w:r w:rsidRPr="0088767A">
        <w:rPr>
          <w:rFonts w:asciiTheme="minorEastAsia" w:eastAsiaTheme="minorEastAsia" w:hAnsiTheme="minorEastAsia" w:hint="eastAsia"/>
          <w:szCs w:val="18"/>
        </w:rPr>
        <w:t>本专业</w:t>
      </w:r>
      <w:r w:rsidR="006A459A">
        <w:rPr>
          <w:rFonts w:asciiTheme="minorEastAsia" w:eastAsiaTheme="minorEastAsia" w:hAnsiTheme="minorEastAsia" w:hint="eastAsia"/>
          <w:szCs w:val="18"/>
        </w:rPr>
        <w:t>通过教学质量月，开展</w:t>
      </w:r>
      <w:r w:rsidRPr="0088767A">
        <w:rPr>
          <w:rFonts w:asciiTheme="minorEastAsia" w:eastAsiaTheme="minorEastAsia" w:hAnsiTheme="minorEastAsia" w:hint="eastAsia"/>
          <w:szCs w:val="18"/>
        </w:rPr>
        <w:t>教研</w:t>
      </w:r>
      <w:r w:rsidR="006A459A">
        <w:rPr>
          <w:rFonts w:asciiTheme="minorEastAsia" w:eastAsiaTheme="minorEastAsia" w:hAnsiTheme="minorEastAsia" w:hint="eastAsia"/>
          <w:szCs w:val="18"/>
        </w:rPr>
        <w:t>讨论</w:t>
      </w:r>
      <w:r w:rsidRPr="0088767A">
        <w:rPr>
          <w:rFonts w:asciiTheme="minorEastAsia" w:eastAsiaTheme="minorEastAsia" w:hAnsiTheme="minorEastAsia" w:hint="eastAsia"/>
          <w:szCs w:val="18"/>
        </w:rPr>
        <w:t>、教学竞赛、示范课等形式多样、丰富多采的活动，使每一位教师都从中受益，教师授课质量逐步提高。</w:t>
      </w:r>
    </w:p>
    <w:p w:rsidR="003E7F07" w:rsidRPr="0088767A" w:rsidRDefault="003E7F07" w:rsidP="0088767A">
      <w:pPr>
        <w:ind w:firstLineChars="200" w:firstLine="420"/>
        <w:rPr>
          <w:rFonts w:asciiTheme="minorEastAsia" w:eastAsiaTheme="minorEastAsia" w:hAnsiTheme="minorEastAsia"/>
          <w:szCs w:val="18"/>
        </w:rPr>
      </w:pPr>
      <w:r w:rsidRPr="0088767A">
        <w:rPr>
          <w:rFonts w:asciiTheme="minorEastAsia" w:eastAsiaTheme="minorEastAsia" w:hAnsiTheme="minorEastAsia" w:hint="eastAsia"/>
          <w:szCs w:val="18"/>
        </w:rPr>
        <w:t>本专业重视教学信息的及时传达与反馈。每学期召开学生座谈会,了解学生学习情况，以及对各门课程教学的意见及建议。每学期召开教师座谈会,了解各层面教师思想、教学、科研、业务学习以及生活各方面的情况。对学生、教师反映的问题,及时在院务工作会议上讨论,落实解决方案。</w:t>
      </w:r>
    </w:p>
    <w:p w:rsidR="009E703A" w:rsidRPr="0088767A" w:rsidRDefault="009E703A" w:rsidP="0088767A">
      <w:pPr>
        <w:ind w:firstLineChars="200" w:firstLine="420"/>
        <w:rPr>
          <w:rFonts w:asciiTheme="minorEastAsia" w:eastAsiaTheme="minorEastAsia" w:hAnsiTheme="minorEastAsia"/>
          <w:szCs w:val="18"/>
        </w:rPr>
      </w:pPr>
      <w:r w:rsidRPr="0088767A">
        <w:rPr>
          <w:rFonts w:asciiTheme="minorEastAsia" w:eastAsiaTheme="minorEastAsia" w:hAnsiTheme="minorEastAsia" w:hint="eastAsia"/>
          <w:szCs w:val="18"/>
        </w:rPr>
        <w:t>课堂教学管理，参照教育部</w:t>
      </w:r>
      <w:r w:rsidR="006A459A">
        <w:rPr>
          <w:rFonts w:asciiTheme="minorEastAsia" w:eastAsiaTheme="minorEastAsia" w:hAnsiTheme="minorEastAsia" w:hint="eastAsia"/>
          <w:szCs w:val="18"/>
        </w:rPr>
        <w:t>总体</w:t>
      </w:r>
      <w:r w:rsidRPr="0088767A">
        <w:rPr>
          <w:rFonts w:asciiTheme="minorEastAsia" w:eastAsiaTheme="minorEastAsia" w:hAnsiTheme="minorEastAsia" w:hint="eastAsia"/>
          <w:szCs w:val="18"/>
        </w:rPr>
        <w:t>要求和专业</w:t>
      </w:r>
      <w:r w:rsidR="006A459A">
        <w:rPr>
          <w:rFonts w:asciiTheme="minorEastAsia" w:eastAsiaTheme="minorEastAsia" w:hAnsiTheme="minorEastAsia" w:hint="eastAsia"/>
          <w:szCs w:val="18"/>
        </w:rPr>
        <w:t>培养</w:t>
      </w:r>
      <w:r w:rsidRPr="0088767A">
        <w:rPr>
          <w:rFonts w:asciiTheme="minorEastAsia" w:eastAsiaTheme="minorEastAsia" w:hAnsiTheme="minorEastAsia" w:hint="eastAsia"/>
          <w:szCs w:val="18"/>
        </w:rPr>
        <w:t>计划的要求，组织编写课程教学大纲，经学院审定后实施。</w:t>
      </w:r>
      <w:r w:rsidR="006A459A">
        <w:rPr>
          <w:rFonts w:asciiTheme="minorEastAsia" w:eastAsiaTheme="minorEastAsia" w:hAnsiTheme="minorEastAsia" w:hint="eastAsia"/>
          <w:szCs w:val="18"/>
        </w:rPr>
        <w:t>课程主讲</w:t>
      </w:r>
      <w:r w:rsidRPr="0088767A">
        <w:rPr>
          <w:rFonts w:asciiTheme="minorEastAsia" w:eastAsiaTheme="minorEastAsia" w:hAnsiTheme="minorEastAsia" w:hint="eastAsia"/>
          <w:szCs w:val="18"/>
        </w:rPr>
        <w:t>教师必须按教学大纲要求，撰写</w:t>
      </w:r>
      <w:r w:rsidR="006A459A">
        <w:rPr>
          <w:rFonts w:asciiTheme="minorEastAsia" w:eastAsiaTheme="minorEastAsia" w:hAnsiTheme="minorEastAsia" w:hint="eastAsia"/>
          <w:szCs w:val="18"/>
        </w:rPr>
        <w:t>课件</w:t>
      </w:r>
      <w:r w:rsidRPr="0088767A">
        <w:rPr>
          <w:rFonts w:asciiTheme="minorEastAsia" w:eastAsiaTheme="minorEastAsia" w:hAnsiTheme="minorEastAsia" w:hint="eastAsia"/>
          <w:szCs w:val="18"/>
        </w:rPr>
        <w:t>和教案，积极鼓励老师采用</w:t>
      </w:r>
      <w:r w:rsidR="006A459A">
        <w:rPr>
          <w:rFonts w:asciiTheme="minorEastAsia" w:eastAsiaTheme="minorEastAsia" w:hAnsiTheme="minorEastAsia" w:hint="eastAsia"/>
          <w:szCs w:val="18"/>
        </w:rPr>
        <w:t>视频</w:t>
      </w:r>
      <w:r w:rsidRPr="0088767A">
        <w:rPr>
          <w:rFonts w:asciiTheme="minorEastAsia" w:eastAsiaTheme="minorEastAsia" w:hAnsiTheme="minorEastAsia" w:hint="eastAsia"/>
          <w:szCs w:val="18"/>
        </w:rPr>
        <w:t>、多媒体课件等各种现代化教学手段。新开课和开新课老师必须经过试讲</w:t>
      </w:r>
      <w:r w:rsidR="00EF408A">
        <w:rPr>
          <w:rFonts w:asciiTheme="minorEastAsia" w:eastAsiaTheme="minorEastAsia" w:hAnsiTheme="minorEastAsia" w:hint="eastAsia"/>
          <w:szCs w:val="18"/>
        </w:rPr>
        <w:t>、说课、</w:t>
      </w:r>
      <w:r w:rsidR="00EF408A" w:rsidRPr="0088767A">
        <w:rPr>
          <w:rFonts w:asciiTheme="minorEastAsia" w:eastAsiaTheme="minorEastAsia" w:hAnsiTheme="minorEastAsia" w:hint="eastAsia"/>
          <w:szCs w:val="18"/>
        </w:rPr>
        <w:t>评议</w:t>
      </w:r>
      <w:r w:rsidR="00EF408A">
        <w:rPr>
          <w:rFonts w:asciiTheme="minorEastAsia" w:eastAsiaTheme="minorEastAsia" w:hAnsiTheme="minorEastAsia" w:hint="eastAsia"/>
          <w:szCs w:val="18"/>
        </w:rPr>
        <w:t>等多种形式进行考核评估</w:t>
      </w:r>
      <w:r w:rsidRPr="0088767A">
        <w:rPr>
          <w:rFonts w:asciiTheme="minorEastAsia" w:eastAsiaTheme="minorEastAsia" w:hAnsiTheme="minorEastAsia" w:hint="eastAsia"/>
          <w:szCs w:val="18"/>
        </w:rPr>
        <w:t>，合格后才能正式</w:t>
      </w:r>
      <w:r w:rsidR="00EF408A">
        <w:rPr>
          <w:rFonts w:asciiTheme="minorEastAsia" w:eastAsiaTheme="minorEastAsia" w:hAnsiTheme="minorEastAsia" w:hint="eastAsia"/>
          <w:szCs w:val="18"/>
        </w:rPr>
        <w:t>走向讲台</w:t>
      </w:r>
      <w:r w:rsidRPr="0088767A">
        <w:rPr>
          <w:rFonts w:asciiTheme="minorEastAsia" w:eastAsiaTheme="minorEastAsia" w:hAnsiTheme="minorEastAsia" w:hint="eastAsia"/>
          <w:szCs w:val="18"/>
        </w:rPr>
        <w:t>。</w:t>
      </w:r>
    </w:p>
    <w:p w:rsidR="009E703A" w:rsidRDefault="009E703A" w:rsidP="0088767A">
      <w:pPr>
        <w:ind w:firstLineChars="200" w:firstLine="420"/>
        <w:rPr>
          <w:rFonts w:asciiTheme="minorEastAsia" w:eastAsiaTheme="minorEastAsia" w:hAnsiTheme="minorEastAsia"/>
          <w:szCs w:val="18"/>
        </w:rPr>
      </w:pPr>
      <w:r w:rsidRPr="0088767A">
        <w:rPr>
          <w:rFonts w:asciiTheme="minorEastAsia" w:eastAsiaTheme="minorEastAsia" w:hAnsiTheme="minorEastAsia" w:hint="eastAsia"/>
          <w:szCs w:val="18"/>
        </w:rPr>
        <w:t>考试管理，为把好考试质量关，</w:t>
      </w:r>
      <w:r w:rsidR="00783EF3">
        <w:rPr>
          <w:rFonts w:asciiTheme="minorEastAsia" w:eastAsiaTheme="minorEastAsia" w:hAnsiTheme="minorEastAsia" w:hint="eastAsia"/>
          <w:szCs w:val="18"/>
        </w:rPr>
        <w:t>严格执行考场纪律。</w:t>
      </w:r>
      <w:r w:rsidR="000231E8">
        <w:rPr>
          <w:rFonts w:asciiTheme="minorEastAsia" w:eastAsiaTheme="minorEastAsia" w:hAnsiTheme="minorEastAsia" w:hint="eastAsia"/>
          <w:szCs w:val="18"/>
        </w:rPr>
        <w:t>本专业</w:t>
      </w:r>
      <w:r w:rsidRPr="0088767A">
        <w:rPr>
          <w:rFonts w:asciiTheme="minorEastAsia" w:eastAsiaTheme="minorEastAsia" w:hAnsiTheme="minorEastAsia" w:hint="eastAsia"/>
          <w:szCs w:val="18"/>
        </w:rPr>
        <w:t>所开课程的考试均由</w:t>
      </w:r>
      <w:r w:rsidR="000231E8">
        <w:rPr>
          <w:rFonts w:asciiTheme="minorEastAsia" w:eastAsiaTheme="minorEastAsia" w:hAnsiTheme="minorEastAsia" w:hint="eastAsia"/>
          <w:szCs w:val="18"/>
        </w:rPr>
        <w:t>主讲教师统一</w:t>
      </w:r>
      <w:r w:rsidRPr="0088767A">
        <w:rPr>
          <w:rFonts w:asciiTheme="minorEastAsia" w:eastAsiaTheme="minorEastAsia" w:hAnsiTheme="minorEastAsia" w:hint="eastAsia"/>
          <w:szCs w:val="18"/>
        </w:rPr>
        <w:t>命题，所有试卷均</w:t>
      </w:r>
      <w:r w:rsidR="000231E8">
        <w:rPr>
          <w:rFonts w:asciiTheme="minorEastAsia" w:eastAsiaTheme="minorEastAsia" w:hAnsiTheme="minorEastAsia" w:hint="eastAsia"/>
          <w:szCs w:val="18"/>
        </w:rPr>
        <w:t>需提交命题审批表，并</w:t>
      </w:r>
      <w:r w:rsidRPr="0088767A">
        <w:rPr>
          <w:rFonts w:asciiTheme="minorEastAsia" w:eastAsiaTheme="minorEastAsia" w:hAnsiTheme="minorEastAsia" w:hint="eastAsia"/>
          <w:szCs w:val="18"/>
        </w:rPr>
        <w:t>由教务处统一印刷、统一封存。认真做好课程</w:t>
      </w:r>
      <w:r w:rsidR="000231E8">
        <w:rPr>
          <w:rFonts w:asciiTheme="minorEastAsia" w:eastAsiaTheme="minorEastAsia" w:hAnsiTheme="minorEastAsia" w:hint="eastAsia"/>
          <w:szCs w:val="18"/>
        </w:rPr>
        <w:t>试卷归档工作</w:t>
      </w:r>
      <w:r w:rsidR="00783EF3">
        <w:rPr>
          <w:rFonts w:asciiTheme="minorEastAsia" w:eastAsiaTheme="minorEastAsia" w:hAnsiTheme="minorEastAsia" w:hint="eastAsia"/>
          <w:szCs w:val="18"/>
        </w:rPr>
        <w:t>，每门课程必须做到每生一卷，试卷要求留有批阅痕迹</w:t>
      </w:r>
      <w:r w:rsidRPr="0088767A">
        <w:rPr>
          <w:rFonts w:asciiTheme="minorEastAsia" w:eastAsiaTheme="minorEastAsia" w:hAnsiTheme="minorEastAsia" w:hint="eastAsia"/>
          <w:szCs w:val="18"/>
        </w:rPr>
        <w:t>。</w:t>
      </w:r>
      <w:r w:rsidR="00783EF3">
        <w:rPr>
          <w:rFonts w:asciiTheme="minorEastAsia" w:eastAsiaTheme="minorEastAsia" w:hAnsiTheme="minorEastAsia" w:hint="eastAsia"/>
          <w:szCs w:val="18"/>
        </w:rPr>
        <w:t>学院定期对归档资料规范性进行统一检查。</w:t>
      </w:r>
    </w:p>
    <w:p w:rsidR="009E703A" w:rsidRPr="009E703A" w:rsidRDefault="009E703A" w:rsidP="0088767A">
      <w:pPr>
        <w:pStyle w:val="1"/>
      </w:pPr>
      <w:bookmarkStart w:id="25" w:name="_Toc27166449"/>
      <w:bookmarkStart w:id="26" w:name="_Toc146109546"/>
      <w:r w:rsidRPr="009E703A">
        <w:rPr>
          <w:rFonts w:ascii="宋体" w:eastAsia="宋体" w:hAnsi="宋体" w:cs="宋体" w:hint="eastAsia"/>
        </w:rPr>
        <w:t>五、</w:t>
      </w:r>
      <w:r w:rsidR="00AA3C55">
        <w:rPr>
          <w:rFonts w:ascii="宋体" w:eastAsia="宋体" w:hAnsi="宋体" w:cs="宋体" w:hint="eastAsia"/>
        </w:rPr>
        <w:t>教学</w:t>
      </w:r>
      <w:r w:rsidRPr="009E703A">
        <w:rPr>
          <w:rFonts w:ascii="宋体" w:eastAsia="宋体" w:hAnsi="宋体" w:cs="宋体" w:hint="eastAsia"/>
        </w:rPr>
        <w:t>效果</w:t>
      </w:r>
      <w:bookmarkEnd w:id="25"/>
    </w:p>
    <w:p w:rsidR="009E703A" w:rsidRPr="00A321C2" w:rsidRDefault="009E703A" w:rsidP="00A321C2">
      <w:pPr>
        <w:pStyle w:val="2"/>
      </w:pPr>
      <w:bookmarkStart w:id="27" w:name="_Toc27166450"/>
      <w:r w:rsidRPr="00A321C2">
        <w:rPr>
          <w:rFonts w:hint="eastAsia"/>
        </w:rPr>
        <w:t>5.</w:t>
      </w:r>
      <w:r w:rsidR="00A321C2" w:rsidRPr="00A321C2">
        <w:rPr>
          <w:rFonts w:hint="eastAsia"/>
        </w:rPr>
        <w:t>1</w:t>
      </w:r>
      <w:r w:rsidRPr="00A321C2">
        <w:rPr>
          <w:rFonts w:hint="eastAsia"/>
        </w:rPr>
        <w:t>就业情况</w:t>
      </w:r>
      <w:bookmarkEnd w:id="27"/>
    </w:p>
    <w:p w:rsidR="00F97DFB" w:rsidRPr="00F97DFB" w:rsidRDefault="00F97DFB" w:rsidP="0088767A">
      <w:pPr>
        <w:spacing w:line="360" w:lineRule="auto"/>
        <w:jc w:val="center"/>
      </w:pPr>
      <w:r>
        <w:rPr>
          <w:rFonts w:asciiTheme="minorEastAsia" w:eastAsiaTheme="minorEastAsia" w:hAnsiTheme="minorEastAsia" w:cs="宋体" w:hint="eastAsia"/>
          <w:b/>
          <w:color w:val="000000" w:themeColor="text1"/>
          <w:sz w:val="18"/>
        </w:rPr>
        <w:t>服装与服饰设计专业201</w:t>
      </w:r>
      <w:r w:rsidR="001C1AD3">
        <w:rPr>
          <w:rFonts w:asciiTheme="minorEastAsia" w:eastAsiaTheme="minorEastAsia" w:hAnsiTheme="minorEastAsia" w:cs="宋体" w:hint="eastAsia"/>
          <w:b/>
          <w:color w:val="000000" w:themeColor="text1"/>
          <w:sz w:val="18"/>
        </w:rPr>
        <w:t>7</w:t>
      </w:r>
      <w:r>
        <w:rPr>
          <w:rFonts w:asciiTheme="minorEastAsia" w:eastAsiaTheme="minorEastAsia" w:hAnsiTheme="minorEastAsia" w:cs="宋体" w:hint="eastAsia"/>
          <w:b/>
          <w:color w:val="000000" w:themeColor="text1"/>
          <w:sz w:val="18"/>
        </w:rPr>
        <w:t>-201</w:t>
      </w:r>
      <w:r w:rsidR="001C1AD3">
        <w:rPr>
          <w:rFonts w:asciiTheme="minorEastAsia" w:eastAsiaTheme="minorEastAsia" w:hAnsiTheme="minorEastAsia" w:cs="宋体" w:hint="eastAsia"/>
          <w:b/>
          <w:color w:val="000000" w:themeColor="text1"/>
          <w:sz w:val="18"/>
        </w:rPr>
        <w:t>9</w:t>
      </w:r>
      <w:r>
        <w:rPr>
          <w:rFonts w:asciiTheme="minorEastAsia" w:eastAsiaTheme="minorEastAsia" w:hAnsiTheme="minorEastAsia" w:cs="宋体" w:hint="eastAsia"/>
          <w:b/>
          <w:color w:val="000000" w:themeColor="text1"/>
          <w:sz w:val="18"/>
        </w:rPr>
        <w:t>年就业情况一览</w:t>
      </w:r>
    </w:p>
    <w:tbl>
      <w:tblPr>
        <w:tblW w:w="83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885"/>
        <w:gridCol w:w="1285"/>
        <w:gridCol w:w="709"/>
        <w:gridCol w:w="709"/>
        <w:gridCol w:w="709"/>
        <w:gridCol w:w="992"/>
        <w:gridCol w:w="709"/>
        <w:gridCol w:w="1317"/>
      </w:tblGrid>
      <w:tr w:rsidR="00F97DFB" w:rsidRPr="00053E3F">
        <w:trPr>
          <w:trHeight w:val="240"/>
          <w:jc w:val="center"/>
        </w:trPr>
        <w:tc>
          <w:tcPr>
            <w:tcW w:w="1885" w:type="dxa"/>
            <w:tcBorders>
              <w:top w:val="single" w:sz="12" w:space="0" w:color="auto"/>
            </w:tcBorders>
            <w:vAlign w:val="center"/>
          </w:tcPr>
          <w:p w:rsidR="00F97DFB" w:rsidRPr="00053E3F" w:rsidRDefault="00F97DFB" w:rsidP="00F97DFB">
            <w:pPr>
              <w:jc w:val="center"/>
              <w:rPr>
                <w:rFonts w:ascii="微软雅黑" w:eastAsia="微软雅黑" w:hAnsi="微软雅黑"/>
                <w:b/>
                <w:sz w:val="18"/>
              </w:rPr>
            </w:pPr>
            <w:r w:rsidRPr="00053E3F">
              <w:rPr>
                <w:rFonts w:ascii="微软雅黑" w:eastAsia="微软雅黑" w:hAnsi="微软雅黑" w:hint="eastAsia"/>
                <w:b/>
                <w:sz w:val="18"/>
              </w:rPr>
              <w:t>专业</w:t>
            </w:r>
          </w:p>
        </w:tc>
        <w:tc>
          <w:tcPr>
            <w:tcW w:w="1285" w:type="dxa"/>
            <w:tcBorders>
              <w:top w:val="single" w:sz="12" w:space="0" w:color="auto"/>
            </w:tcBorders>
            <w:vAlign w:val="center"/>
          </w:tcPr>
          <w:p w:rsidR="00F97DFB" w:rsidRPr="00053E3F" w:rsidRDefault="00F97DFB" w:rsidP="00F97DFB">
            <w:pPr>
              <w:jc w:val="center"/>
              <w:rPr>
                <w:rFonts w:ascii="微软雅黑" w:eastAsia="微软雅黑" w:hAnsi="微软雅黑"/>
                <w:b/>
                <w:sz w:val="18"/>
              </w:rPr>
            </w:pPr>
            <w:r w:rsidRPr="00053E3F">
              <w:rPr>
                <w:rFonts w:ascii="微软雅黑" w:eastAsia="微软雅黑" w:hAnsi="微软雅黑" w:hint="eastAsia"/>
                <w:b/>
                <w:sz w:val="18"/>
              </w:rPr>
              <w:t>毕业</w:t>
            </w:r>
          </w:p>
          <w:p w:rsidR="00F97DFB" w:rsidRPr="00053E3F" w:rsidRDefault="00F97DFB" w:rsidP="00F97DFB">
            <w:pPr>
              <w:jc w:val="center"/>
              <w:rPr>
                <w:rFonts w:ascii="微软雅黑" w:eastAsia="微软雅黑" w:hAnsi="微软雅黑"/>
                <w:b/>
                <w:sz w:val="18"/>
              </w:rPr>
            </w:pPr>
            <w:r w:rsidRPr="00053E3F">
              <w:rPr>
                <w:rFonts w:ascii="微软雅黑" w:eastAsia="微软雅黑" w:hAnsi="微软雅黑" w:hint="eastAsia"/>
                <w:b/>
                <w:sz w:val="18"/>
              </w:rPr>
              <w:t>人数</w:t>
            </w:r>
          </w:p>
        </w:tc>
        <w:tc>
          <w:tcPr>
            <w:tcW w:w="709" w:type="dxa"/>
            <w:tcBorders>
              <w:top w:val="single" w:sz="12" w:space="0" w:color="auto"/>
            </w:tcBorders>
            <w:vAlign w:val="center"/>
          </w:tcPr>
          <w:p w:rsidR="00F97DFB" w:rsidRPr="00053E3F" w:rsidRDefault="00F97DFB" w:rsidP="00F97DFB">
            <w:pPr>
              <w:jc w:val="center"/>
              <w:rPr>
                <w:rFonts w:ascii="微软雅黑" w:eastAsia="微软雅黑" w:hAnsi="微软雅黑"/>
                <w:b/>
                <w:sz w:val="18"/>
              </w:rPr>
            </w:pPr>
            <w:r w:rsidRPr="00053E3F">
              <w:rPr>
                <w:rFonts w:ascii="微软雅黑" w:eastAsia="微软雅黑" w:hAnsi="微软雅黑" w:hint="eastAsia"/>
                <w:b/>
                <w:sz w:val="18"/>
              </w:rPr>
              <w:t>考研</w:t>
            </w:r>
          </w:p>
        </w:tc>
        <w:tc>
          <w:tcPr>
            <w:tcW w:w="709" w:type="dxa"/>
            <w:tcBorders>
              <w:top w:val="single" w:sz="12" w:space="0" w:color="auto"/>
            </w:tcBorders>
            <w:vAlign w:val="center"/>
          </w:tcPr>
          <w:p w:rsidR="00F97DFB" w:rsidRPr="00053E3F" w:rsidRDefault="00F97DFB" w:rsidP="00F97DFB">
            <w:pPr>
              <w:jc w:val="center"/>
              <w:rPr>
                <w:rFonts w:ascii="微软雅黑" w:eastAsia="微软雅黑" w:hAnsi="微软雅黑"/>
                <w:b/>
                <w:sz w:val="18"/>
              </w:rPr>
            </w:pPr>
            <w:r w:rsidRPr="00053E3F">
              <w:rPr>
                <w:rFonts w:ascii="微软雅黑" w:eastAsia="微软雅黑" w:hAnsi="微软雅黑" w:hint="eastAsia"/>
                <w:b/>
                <w:sz w:val="18"/>
              </w:rPr>
              <w:t>出国</w:t>
            </w:r>
          </w:p>
        </w:tc>
        <w:tc>
          <w:tcPr>
            <w:tcW w:w="709" w:type="dxa"/>
            <w:tcBorders>
              <w:top w:val="single" w:sz="12" w:space="0" w:color="auto"/>
            </w:tcBorders>
            <w:vAlign w:val="center"/>
          </w:tcPr>
          <w:p w:rsidR="00F97DFB" w:rsidRPr="00053E3F" w:rsidRDefault="00F97DFB" w:rsidP="00F97DFB">
            <w:pPr>
              <w:jc w:val="center"/>
              <w:rPr>
                <w:rFonts w:ascii="微软雅黑" w:eastAsia="微软雅黑" w:hAnsi="微软雅黑"/>
                <w:b/>
                <w:sz w:val="18"/>
              </w:rPr>
            </w:pPr>
            <w:r w:rsidRPr="00053E3F">
              <w:rPr>
                <w:rFonts w:ascii="微软雅黑" w:eastAsia="微软雅黑" w:hAnsi="微软雅黑" w:hint="eastAsia"/>
                <w:b/>
                <w:sz w:val="18"/>
              </w:rPr>
              <w:t>签约</w:t>
            </w:r>
          </w:p>
          <w:p w:rsidR="00F97DFB" w:rsidRPr="00053E3F" w:rsidRDefault="00F97DFB" w:rsidP="00F97DFB">
            <w:pPr>
              <w:jc w:val="center"/>
              <w:rPr>
                <w:rFonts w:ascii="微软雅黑" w:eastAsia="微软雅黑" w:hAnsi="微软雅黑"/>
                <w:b/>
                <w:sz w:val="18"/>
              </w:rPr>
            </w:pPr>
            <w:r w:rsidRPr="00053E3F">
              <w:rPr>
                <w:rFonts w:ascii="微软雅黑" w:eastAsia="微软雅黑" w:hAnsi="微软雅黑" w:hint="eastAsia"/>
                <w:b/>
                <w:sz w:val="18"/>
              </w:rPr>
              <w:t>人数</w:t>
            </w:r>
          </w:p>
        </w:tc>
        <w:tc>
          <w:tcPr>
            <w:tcW w:w="992" w:type="dxa"/>
            <w:tcBorders>
              <w:top w:val="single" w:sz="12" w:space="0" w:color="auto"/>
            </w:tcBorders>
            <w:vAlign w:val="center"/>
          </w:tcPr>
          <w:p w:rsidR="00F97DFB" w:rsidRPr="00053E3F" w:rsidRDefault="00F97DFB" w:rsidP="00F97DFB">
            <w:pPr>
              <w:jc w:val="center"/>
              <w:rPr>
                <w:rFonts w:ascii="微软雅黑" w:eastAsia="微软雅黑" w:hAnsi="微软雅黑"/>
                <w:b/>
                <w:sz w:val="18"/>
              </w:rPr>
            </w:pPr>
            <w:r w:rsidRPr="00053E3F">
              <w:rPr>
                <w:rFonts w:ascii="微软雅黑" w:eastAsia="微软雅黑" w:hAnsi="微软雅黑" w:hint="eastAsia"/>
                <w:b/>
                <w:sz w:val="18"/>
              </w:rPr>
              <w:t>签约率</w:t>
            </w:r>
          </w:p>
        </w:tc>
        <w:tc>
          <w:tcPr>
            <w:tcW w:w="709" w:type="dxa"/>
            <w:tcBorders>
              <w:top w:val="single" w:sz="12" w:space="0" w:color="auto"/>
            </w:tcBorders>
            <w:vAlign w:val="center"/>
          </w:tcPr>
          <w:p w:rsidR="00F97DFB" w:rsidRPr="00053E3F" w:rsidRDefault="00F97DFB" w:rsidP="00F97DFB">
            <w:pPr>
              <w:jc w:val="center"/>
              <w:rPr>
                <w:rFonts w:ascii="微软雅黑" w:eastAsia="微软雅黑" w:hAnsi="微软雅黑"/>
                <w:b/>
                <w:sz w:val="18"/>
              </w:rPr>
            </w:pPr>
            <w:r w:rsidRPr="00053E3F">
              <w:rPr>
                <w:rFonts w:ascii="微软雅黑" w:eastAsia="微软雅黑" w:hAnsi="微软雅黑" w:hint="eastAsia"/>
                <w:b/>
                <w:sz w:val="18"/>
              </w:rPr>
              <w:t>就业</w:t>
            </w:r>
          </w:p>
          <w:p w:rsidR="00F97DFB" w:rsidRPr="00053E3F" w:rsidRDefault="00F97DFB" w:rsidP="00F97DFB">
            <w:pPr>
              <w:jc w:val="center"/>
              <w:rPr>
                <w:rFonts w:ascii="微软雅黑" w:eastAsia="微软雅黑" w:hAnsi="微软雅黑"/>
                <w:b/>
                <w:sz w:val="18"/>
              </w:rPr>
            </w:pPr>
            <w:r w:rsidRPr="00053E3F">
              <w:rPr>
                <w:rFonts w:ascii="微软雅黑" w:eastAsia="微软雅黑" w:hAnsi="微软雅黑" w:hint="eastAsia"/>
                <w:b/>
                <w:sz w:val="18"/>
              </w:rPr>
              <w:t>人数</w:t>
            </w:r>
          </w:p>
        </w:tc>
        <w:tc>
          <w:tcPr>
            <w:tcW w:w="1317" w:type="dxa"/>
            <w:tcBorders>
              <w:top w:val="single" w:sz="12" w:space="0" w:color="auto"/>
            </w:tcBorders>
            <w:vAlign w:val="center"/>
          </w:tcPr>
          <w:p w:rsidR="00F97DFB" w:rsidRPr="00053E3F" w:rsidRDefault="00F97DFB" w:rsidP="00F97DFB">
            <w:pPr>
              <w:jc w:val="center"/>
              <w:rPr>
                <w:rFonts w:ascii="微软雅黑" w:eastAsia="微软雅黑" w:hAnsi="微软雅黑"/>
                <w:b/>
                <w:sz w:val="18"/>
              </w:rPr>
            </w:pPr>
            <w:r w:rsidRPr="00053E3F">
              <w:rPr>
                <w:rFonts w:ascii="微软雅黑" w:eastAsia="微软雅黑" w:hAnsi="微软雅黑" w:hint="eastAsia"/>
                <w:b/>
                <w:sz w:val="18"/>
              </w:rPr>
              <w:t>就业率</w:t>
            </w:r>
          </w:p>
        </w:tc>
      </w:tr>
      <w:tr w:rsidR="00F97DFB" w:rsidRPr="00053E3F">
        <w:trPr>
          <w:trHeight w:hRule="exact" w:val="397"/>
          <w:jc w:val="center"/>
        </w:trPr>
        <w:tc>
          <w:tcPr>
            <w:tcW w:w="1885" w:type="dxa"/>
            <w:vAlign w:val="center"/>
          </w:tcPr>
          <w:p w:rsidR="00F97DFB" w:rsidRPr="00053E3F" w:rsidRDefault="00F97DFB" w:rsidP="00F97DFB">
            <w:pPr>
              <w:jc w:val="center"/>
              <w:rPr>
                <w:rFonts w:ascii="微软雅黑" w:eastAsia="微软雅黑" w:hAnsi="微软雅黑" w:cs="宋体"/>
                <w:color w:val="000000"/>
                <w:sz w:val="18"/>
              </w:rPr>
            </w:pPr>
            <w:r w:rsidRPr="00053E3F">
              <w:rPr>
                <w:rFonts w:ascii="微软雅黑" w:eastAsia="微软雅黑" w:hAnsi="微软雅黑"/>
                <w:color w:val="000000"/>
                <w:sz w:val="18"/>
              </w:rPr>
              <w:lastRenderedPageBreak/>
              <w:t>201</w:t>
            </w:r>
            <w:r w:rsidR="001C1AD3" w:rsidRPr="00053E3F">
              <w:rPr>
                <w:rFonts w:ascii="微软雅黑" w:eastAsia="微软雅黑" w:hAnsi="微软雅黑" w:hint="eastAsia"/>
                <w:color w:val="000000"/>
                <w:sz w:val="18"/>
              </w:rPr>
              <w:t>7</w:t>
            </w:r>
            <w:r w:rsidRPr="00053E3F">
              <w:rPr>
                <w:rFonts w:ascii="微软雅黑" w:eastAsia="微软雅黑" w:hAnsi="微软雅黑" w:hint="eastAsia"/>
                <w:color w:val="000000"/>
                <w:sz w:val="18"/>
              </w:rPr>
              <w:t>届</w:t>
            </w:r>
          </w:p>
        </w:tc>
        <w:tc>
          <w:tcPr>
            <w:tcW w:w="1285" w:type="dxa"/>
            <w:vAlign w:val="center"/>
          </w:tcPr>
          <w:p w:rsidR="00F97DFB" w:rsidRPr="00053E3F" w:rsidRDefault="001C1AD3" w:rsidP="00F97DFB">
            <w:pPr>
              <w:jc w:val="center"/>
              <w:rPr>
                <w:rFonts w:ascii="微软雅黑" w:eastAsia="微软雅黑" w:hAnsi="微软雅黑" w:cs="宋体"/>
                <w:color w:val="000000"/>
                <w:sz w:val="18"/>
              </w:rPr>
            </w:pPr>
            <w:r w:rsidRPr="00053E3F">
              <w:rPr>
                <w:rFonts w:ascii="微软雅黑" w:eastAsia="微软雅黑" w:hAnsi="微软雅黑"/>
                <w:color w:val="000000"/>
                <w:sz w:val="18"/>
              </w:rPr>
              <w:t>74</w:t>
            </w:r>
          </w:p>
        </w:tc>
        <w:tc>
          <w:tcPr>
            <w:tcW w:w="709" w:type="dxa"/>
            <w:vAlign w:val="center"/>
          </w:tcPr>
          <w:p w:rsidR="00F97DFB" w:rsidRPr="00053E3F" w:rsidRDefault="001C1AD3" w:rsidP="00F97DFB">
            <w:pPr>
              <w:jc w:val="center"/>
              <w:rPr>
                <w:rFonts w:ascii="微软雅黑" w:eastAsia="微软雅黑" w:hAnsi="微软雅黑" w:cs="宋体"/>
                <w:color w:val="000000"/>
                <w:sz w:val="18"/>
              </w:rPr>
            </w:pPr>
            <w:r w:rsidRPr="00053E3F">
              <w:rPr>
                <w:rFonts w:ascii="微软雅黑" w:eastAsia="微软雅黑" w:hAnsi="微软雅黑"/>
                <w:color w:val="000000"/>
                <w:sz w:val="18"/>
              </w:rPr>
              <w:t>5</w:t>
            </w:r>
          </w:p>
        </w:tc>
        <w:tc>
          <w:tcPr>
            <w:tcW w:w="709" w:type="dxa"/>
            <w:vAlign w:val="center"/>
          </w:tcPr>
          <w:p w:rsidR="00F97DFB" w:rsidRPr="00053E3F" w:rsidRDefault="00F97DFB" w:rsidP="00F97DFB">
            <w:pPr>
              <w:jc w:val="center"/>
              <w:rPr>
                <w:rFonts w:ascii="微软雅黑" w:eastAsia="微软雅黑" w:hAnsi="微软雅黑" w:cs="宋体"/>
                <w:color w:val="000000"/>
                <w:sz w:val="18"/>
              </w:rPr>
            </w:pPr>
            <w:r w:rsidRPr="00053E3F">
              <w:rPr>
                <w:rFonts w:ascii="微软雅黑" w:eastAsia="微软雅黑" w:hAnsi="微软雅黑"/>
                <w:color w:val="000000"/>
                <w:sz w:val="18"/>
              </w:rPr>
              <w:t>6</w:t>
            </w:r>
          </w:p>
        </w:tc>
        <w:tc>
          <w:tcPr>
            <w:tcW w:w="709" w:type="dxa"/>
            <w:vAlign w:val="center"/>
          </w:tcPr>
          <w:p w:rsidR="00F97DFB" w:rsidRPr="00053E3F" w:rsidRDefault="001C1AD3" w:rsidP="00F97DFB">
            <w:pPr>
              <w:jc w:val="center"/>
              <w:rPr>
                <w:rFonts w:ascii="微软雅黑" w:eastAsia="微软雅黑" w:hAnsi="微软雅黑" w:cs="宋体"/>
                <w:sz w:val="18"/>
              </w:rPr>
            </w:pPr>
            <w:r w:rsidRPr="00053E3F">
              <w:rPr>
                <w:rFonts w:ascii="微软雅黑" w:eastAsia="微软雅黑" w:hAnsi="微软雅黑"/>
                <w:sz w:val="18"/>
              </w:rPr>
              <w:t>73</w:t>
            </w:r>
          </w:p>
        </w:tc>
        <w:tc>
          <w:tcPr>
            <w:tcW w:w="992" w:type="dxa"/>
            <w:vAlign w:val="center"/>
          </w:tcPr>
          <w:p w:rsidR="00F97DFB" w:rsidRPr="00053E3F" w:rsidRDefault="001C1AD3" w:rsidP="00F97DFB">
            <w:pPr>
              <w:jc w:val="center"/>
              <w:rPr>
                <w:rFonts w:ascii="微软雅黑" w:eastAsia="微软雅黑" w:hAnsi="微软雅黑" w:cs="宋体"/>
                <w:sz w:val="18"/>
              </w:rPr>
            </w:pPr>
            <w:r w:rsidRPr="00053E3F">
              <w:rPr>
                <w:rFonts w:ascii="微软雅黑" w:eastAsia="微软雅黑" w:hAnsi="微软雅黑"/>
                <w:sz w:val="18"/>
              </w:rPr>
              <w:t>98.65</w:t>
            </w:r>
            <w:r w:rsidR="00F97DFB" w:rsidRPr="00053E3F">
              <w:rPr>
                <w:rFonts w:ascii="微软雅黑" w:eastAsia="微软雅黑" w:hAnsi="微软雅黑"/>
                <w:sz w:val="18"/>
              </w:rPr>
              <w:t>%</w:t>
            </w:r>
          </w:p>
        </w:tc>
        <w:tc>
          <w:tcPr>
            <w:tcW w:w="709" w:type="dxa"/>
            <w:vAlign w:val="center"/>
          </w:tcPr>
          <w:p w:rsidR="00F97DFB" w:rsidRPr="00053E3F" w:rsidRDefault="001C1AD3" w:rsidP="00F97DFB">
            <w:pPr>
              <w:jc w:val="center"/>
              <w:rPr>
                <w:rFonts w:ascii="微软雅黑" w:eastAsia="微软雅黑" w:hAnsi="微软雅黑" w:cs="宋体"/>
                <w:color w:val="000000"/>
                <w:sz w:val="18"/>
              </w:rPr>
            </w:pPr>
            <w:r w:rsidRPr="00053E3F">
              <w:rPr>
                <w:rFonts w:ascii="微软雅黑" w:eastAsia="微软雅黑" w:hAnsi="微软雅黑"/>
                <w:color w:val="000000"/>
                <w:sz w:val="18"/>
              </w:rPr>
              <w:t>75</w:t>
            </w:r>
          </w:p>
        </w:tc>
        <w:tc>
          <w:tcPr>
            <w:tcW w:w="1317" w:type="dxa"/>
            <w:vAlign w:val="center"/>
          </w:tcPr>
          <w:p w:rsidR="00F97DFB" w:rsidRPr="00053E3F" w:rsidRDefault="001C1AD3" w:rsidP="00F97DFB">
            <w:pPr>
              <w:jc w:val="center"/>
              <w:rPr>
                <w:rFonts w:ascii="微软雅黑" w:eastAsia="微软雅黑" w:hAnsi="微软雅黑" w:cs="宋体"/>
                <w:color w:val="000000"/>
                <w:sz w:val="18"/>
              </w:rPr>
            </w:pPr>
            <w:r w:rsidRPr="00053E3F">
              <w:rPr>
                <w:rFonts w:ascii="微软雅黑" w:eastAsia="微软雅黑" w:hAnsi="微软雅黑"/>
                <w:color w:val="000000"/>
                <w:sz w:val="18"/>
              </w:rPr>
              <w:t>100</w:t>
            </w:r>
            <w:r w:rsidR="00F97DFB" w:rsidRPr="00053E3F">
              <w:rPr>
                <w:rFonts w:ascii="微软雅黑" w:eastAsia="微软雅黑" w:hAnsi="微软雅黑"/>
                <w:color w:val="000000"/>
                <w:sz w:val="18"/>
              </w:rPr>
              <w:t>%%</w:t>
            </w:r>
          </w:p>
        </w:tc>
      </w:tr>
      <w:tr w:rsidR="00F97DFB" w:rsidRPr="00053E3F">
        <w:trPr>
          <w:trHeight w:hRule="exact" w:val="397"/>
          <w:jc w:val="center"/>
        </w:trPr>
        <w:tc>
          <w:tcPr>
            <w:tcW w:w="1885" w:type="dxa"/>
            <w:vAlign w:val="center"/>
          </w:tcPr>
          <w:p w:rsidR="00F97DFB" w:rsidRPr="00053E3F" w:rsidRDefault="00F97DFB" w:rsidP="00F97DFB">
            <w:pPr>
              <w:widowControl/>
              <w:jc w:val="center"/>
              <w:textAlignment w:val="center"/>
              <w:rPr>
                <w:rFonts w:ascii="微软雅黑" w:eastAsia="微软雅黑" w:hAnsi="微软雅黑" w:cs="MingLiUfalt"/>
                <w:color w:val="000000"/>
                <w:sz w:val="18"/>
              </w:rPr>
            </w:pPr>
            <w:r w:rsidRPr="00053E3F">
              <w:rPr>
                <w:rFonts w:ascii="微软雅黑" w:eastAsia="微软雅黑" w:hAnsi="微软雅黑" w:cs="MingLiUfalt"/>
                <w:color w:val="000000"/>
                <w:kern w:val="0"/>
                <w:sz w:val="18"/>
              </w:rPr>
              <w:t>201</w:t>
            </w:r>
            <w:r w:rsidR="001C1AD3" w:rsidRPr="00053E3F">
              <w:rPr>
                <w:rFonts w:ascii="微软雅黑" w:eastAsia="微软雅黑" w:hAnsi="微软雅黑" w:cs="MingLiUfalt" w:hint="eastAsia"/>
                <w:color w:val="000000"/>
                <w:kern w:val="0"/>
                <w:sz w:val="18"/>
              </w:rPr>
              <w:t>8</w:t>
            </w:r>
            <w:r w:rsidRPr="00053E3F">
              <w:rPr>
                <w:rFonts w:ascii="微软雅黑" w:eastAsia="微软雅黑" w:hAnsi="微软雅黑" w:cs="MingLiUfalt" w:hint="eastAsia"/>
                <w:color w:val="000000"/>
                <w:kern w:val="0"/>
                <w:sz w:val="18"/>
              </w:rPr>
              <w:t>届</w:t>
            </w:r>
          </w:p>
        </w:tc>
        <w:tc>
          <w:tcPr>
            <w:tcW w:w="1285" w:type="dxa"/>
            <w:vAlign w:val="center"/>
          </w:tcPr>
          <w:p w:rsidR="00F97DFB" w:rsidRPr="00053E3F" w:rsidRDefault="001C1AD3" w:rsidP="00F97DFB">
            <w:pPr>
              <w:widowControl/>
              <w:jc w:val="center"/>
              <w:textAlignment w:val="center"/>
              <w:rPr>
                <w:rFonts w:ascii="微软雅黑" w:eastAsia="微软雅黑" w:hAnsi="微软雅黑" w:cs="MingLiUfalt"/>
                <w:color w:val="000000"/>
                <w:sz w:val="18"/>
              </w:rPr>
            </w:pPr>
            <w:r w:rsidRPr="00053E3F">
              <w:rPr>
                <w:rFonts w:ascii="微软雅黑" w:eastAsia="微软雅黑" w:hAnsi="微软雅黑" w:cs="MingLiUfalt"/>
                <w:color w:val="000000"/>
                <w:kern w:val="0"/>
                <w:sz w:val="18"/>
              </w:rPr>
              <w:t>115</w:t>
            </w:r>
          </w:p>
        </w:tc>
        <w:tc>
          <w:tcPr>
            <w:tcW w:w="709" w:type="dxa"/>
            <w:vAlign w:val="center"/>
          </w:tcPr>
          <w:p w:rsidR="00F97DFB" w:rsidRPr="00053E3F" w:rsidRDefault="001C1AD3" w:rsidP="00F97DFB">
            <w:pPr>
              <w:widowControl/>
              <w:jc w:val="center"/>
              <w:textAlignment w:val="center"/>
              <w:rPr>
                <w:rFonts w:ascii="微软雅黑" w:eastAsia="微软雅黑" w:hAnsi="微软雅黑" w:cs="MingLiUfalt"/>
                <w:color w:val="000000"/>
                <w:sz w:val="18"/>
              </w:rPr>
            </w:pPr>
            <w:r w:rsidRPr="00053E3F">
              <w:rPr>
                <w:rFonts w:ascii="微软雅黑" w:eastAsia="微软雅黑" w:hAnsi="微软雅黑" w:cs="MingLiUfalt"/>
                <w:color w:val="000000"/>
                <w:kern w:val="0"/>
                <w:sz w:val="18"/>
              </w:rPr>
              <w:t>3</w:t>
            </w:r>
          </w:p>
        </w:tc>
        <w:tc>
          <w:tcPr>
            <w:tcW w:w="709" w:type="dxa"/>
            <w:vAlign w:val="center"/>
          </w:tcPr>
          <w:p w:rsidR="00F97DFB" w:rsidRPr="00053E3F" w:rsidRDefault="001C1AD3" w:rsidP="00F97DFB">
            <w:pPr>
              <w:widowControl/>
              <w:jc w:val="center"/>
              <w:textAlignment w:val="center"/>
              <w:rPr>
                <w:rFonts w:ascii="微软雅黑" w:eastAsia="微软雅黑" w:hAnsi="微软雅黑" w:cs="MingLiUfalt"/>
                <w:color w:val="000000"/>
                <w:sz w:val="18"/>
              </w:rPr>
            </w:pPr>
            <w:r w:rsidRPr="00053E3F">
              <w:rPr>
                <w:rFonts w:ascii="微软雅黑" w:eastAsia="微软雅黑" w:hAnsi="微软雅黑" w:cs="MingLiUfalt"/>
                <w:color w:val="000000"/>
                <w:kern w:val="0"/>
                <w:sz w:val="18"/>
              </w:rPr>
              <w:t>5</w:t>
            </w:r>
          </w:p>
        </w:tc>
        <w:tc>
          <w:tcPr>
            <w:tcW w:w="709" w:type="dxa"/>
            <w:vAlign w:val="center"/>
          </w:tcPr>
          <w:p w:rsidR="00F97DFB" w:rsidRPr="00053E3F" w:rsidRDefault="00DC44D0" w:rsidP="00F97DFB">
            <w:pPr>
              <w:widowControl/>
              <w:jc w:val="center"/>
              <w:textAlignment w:val="center"/>
              <w:rPr>
                <w:rFonts w:ascii="微软雅黑" w:eastAsia="微软雅黑" w:hAnsi="微软雅黑" w:cs="MingLiUfalt"/>
                <w:sz w:val="18"/>
              </w:rPr>
            </w:pPr>
            <w:r w:rsidRPr="00053E3F">
              <w:rPr>
                <w:rFonts w:ascii="微软雅黑" w:eastAsia="微软雅黑" w:hAnsi="微软雅黑" w:cs="MingLiUfalt"/>
                <w:color w:val="000000"/>
                <w:kern w:val="0"/>
                <w:sz w:val="18"/>
              </w:rPr>
              <w:t>105</w:t>
            </w:r>
          </w:p>
        </w:tc>
        <w:tc>
          <w:tcPr>
            <w:tcW w:w="992" w:type="dxa"/>
            <w:vAlign w:val="center"/>
          </w:tcPr>
          <w:p w:rsidR="00F97DFB" w:rsidRPr="00053E3F" w:rsidRDefault="00DC44D0" w:rsidP="00F97DFB">
            <w:pPr>
              <w:widowControl/>
              <w:jc w:val="center"/>
              <w:textAlignment w:val="center"/>
              <w:rPr>
                <w:rFonts w:ascii="微软雅黑" w:eastAsia="微软雅黑" w:hAnsi="微软雅黑" w:cs="MingLiUfalt"/>
                <w:sz w:val="18"/>
              </w:rPr>
            </w:pPr>
            <w:r w:rsidRPr="00053E3F">
              <w:rPr>
                <w:rFonts w:ascii="微软雅黑" w:eastAsia="微软雅黑" w:hAnsi="微软雅黑" w:cs="MingLiUfalt"/>
                <w:color w:val="000000"/>
                <w:kern w:val="0"/>
                <w:sz w:val="18"/>
              </w:rPr>
              <w:t>91.30</w:t>
            </w:r>
            <w:r w:rsidR="00F97DFB" w:rsidRPr="00053E3F">
              <w:rPr>
                <w:rFonts w:ascii="微软雅黑" w:eastAsia="微软雅黑" w:hAnsi="微软雅黑" w:cs="MingLiUfalt"/>
                <w:color w:val="000000"/>
                <w:kern w:val="0"/>
                <w:sz w:val="18"/>
              </w:rPr>
              <w:t>%</w:t>
            </w:r>
          </w:p>
        </w:tc>
        <w:tc>
          <w:tcPr>
            <w:tcW w:w="709" w:type="dxa"/>
            <w:vAlign w:val="center"/>
          </w:tcPr>
          <w:p w:rsidR="00F97DFB" w:rsidRPr="00053E3F" w:rsidRDefault="00DC44D0" w:rsidP="00F97DFB">
            <w:pPr>
              <w:widowControl/>
              <w:jc w:val="center"/>
              <w:textAlignment w:val="center"/>
              <w:rPr>
                <w:rFonts w:ascii="微软雅黑" w:eastAsia="微软雅黑" w:hAnsi="微软雅黑" w:cs="MingLiUfalt"/>
                <w:color w:val="000000"/>
                <w:sz w:val="18"/>
              </w:rPr>
            </w:pPr>
            <w:r w:rsidRPr="00053E3F">
              <w:rPr>
                <w:rFonts w:ascii="微软雅黑" w:eastAsia="微软雅黑" w:hAnsi="微软雅黑" w:cs="MingLiUfalt"/>
                <w:color w:val="000000"/>
                <w:kern w:val="0"/>
                <w:sz w:val="18"/>
              </w:rPr>
              <w:t>112</w:t>
            </w:r>
          </w:p>
        </w:tc>
        <w:tc>
          <w:tcPr>
            <w:tcW w:w="1317" w:type="dxa"/>
            <w:vAlign w:val="center"/>
          </w:tcPr>
          <w:p w:rsidR="00F97DFB" w:rsidRPr="00053E3F" w:rsidRDefault="00DC44D0" w:rsidP="00F97DFB">
            <w:pPr>
              <w:widowControl/>
              <w:jc w:val="center"/>
              <w:textAlignment w:val="center"/>
              <w:rPr>
                <w:rFonts w:ascii="微软雅黑" w:eastAsia="微软雅黑" w:hAnsi="微软雅黑" w:cs="MingLiUfalt"/>
                <w:color w:val="000000"/>
                <w:sz w:val="18"/>
              </w:rPr>
            </w:pPr>
            <w:r w:rsidRPr="00053E3F">
              <w:rPr>
                <w:rFonts w:ascii="微软雅黑" w:eastAsia="微软雅黑" w:hAnsi="微软雅黑" w:cs="MingLiUfalt"/>
                <w:color w:val="000000"/>
                <w:kern w:val="0"/>
                <w:sz w:val="18"/>
              </w:rPr>
              <w:t>97.39</w:t>
            </w:r>
            <w:r w:rsidR="00F97DFB" w:rsidRPr="00053E3F">
              <w:rPr>
                <w:rFonts w:ascii="微软雅黑" w:eastAsia="微软雅黑" w:hAnsi="微软雅黑" w:cs="MingLiUfalt"/>
                <w:color w:val="000000"/>
                <w:kern w:val="0"/>
                <w:sz w:val="18"/>
              </w:rPr>
              <w:t>%</w:t>
            </w:r>
          </w:p>
        </w:tc>
      </w:tr>
      <w:tr w:rsidR="00F97DFB" w:rsidRPr="00053E3F">
        <w:trPr>
          <w:trHeight w:hRule="exact" w:val="397"/>
          <w:jc w:val="center"/>
        </w:trPr>
        <w:tc>
          <w:tcPr>
            <w:tcW w:w="1885" w:type="dxa"/>
            <w:tcBorders>
              <w:bottom w:val="single" w:sz="12" w:space="0" w:color="auto"/>
            </w:tcBorders>
            <w:vAlign w:val="center"/>
          </w:tcPr>
          <w:p w:rsidR="00F97DFB" w:rsidRPr="00053E3F" w:rsidRDefault="00F97DFB" w:rsidP="00F97DFB">
            <w:pPr>
              <w:widowControl/>
              <w:jc w:val="center"/>
              <w:textAlignment w:val="center"/>
              <w:rPr>
                <w:rFonts w:ascii="微软雅黑" w:eastAsia="微软雅黑" w:hAnsi="微软雅黑" w:cs="MingLiUfalt"/>
                <w:color w:val="000000"/>
                <w:kern w:val="0"/>
                <w:sz w:val="18"/>
              </w:rPr>
            </w:pPr>
            <w:r w:rsidRPr="00053E3F">
              <w:rPr>
                <w:rFonts w:ascii="微软雅黑" w:eastAsia="微软雅黑" w:hAnsi="微软雅黑" w:cs="MingLiUfalt"/>
                <w:color w:val="000000"/>
                <w:kern w:val="0"/>
                <w:sz w:val="18"/>
              </w:rPr>
              <w:t>201</w:t>
            </w:r>
            <w:r w:rsidR="001C1AD3" w:rsidRPr="00053E3F">
              <w:rPr>
                <w:rFonts w:ascii="微软雅黑" w:eastAsia="微软雅黑" w:hAnsi="微软雅黑" w:cs="MingLiUfalt" w:hint="eastAsia"/>
                <w:color w:val="000000"/>
                <w:kern w:val="0"/>
                <w:sz w:val="18"/>
              </w:rPr>
              <w:t>9</w:t>
            </w:r>
            <w:r w:rsidRPr="00053E3F">
              <w:rPr>
                <w:rFonts w:ascii="微软雅黑" w:eastAsia="微软雅黑" w:hAnsi="微软雅黑" w:cs="MingLiUfalt" w:hint="eastAsia"/>
                <w:color w:val="000000"/>
                <w:kern w:val="0"/>
                <w:sz w:val="18"/>
              </w:rPr>
              <w:t>届</w:t>
            </w:r>
          </w:p>
        </w:tc>
        <w:tc>
          <w:tcPr>
            <w:tcW w:w="1285" w:type="dxa"/>
            <w:tcBorders>
              <w:bottom w:val="single" w:sz="12" w:space="0" w:color="auto"/>
            </w:tcBorders>
            <w:vAlign w:val="center"/>
          </w:tcPr>
          <w:p w:rsidR="00F97DFB" w:rsidRPr="00053E3F" w:rsidRDefault="001C1AD3" w:rsidP="00F97DFB">
            <w:pPr>
              <w:widowControl/>
              <w:jc w:val="center"/>
              <w:textAlignment w:val="center"/>
              <w:rPr>
                <w:rFonts w:ascii="微软雅黑" w:eastAsia="微软雅黑" w:hAnsi="微软雅黑" w:cs="MingLiUfalt"/>
                <w:color w:val="000000"/>
                <w:kern w:val="0"/>
                <w:sz w:val="18"/>
              </w:rPr>
            </w:pPr>
            <w:r w:rsidRPr="00053E3F">
              <w:rPr>
                <w:rFonts w:ascii="微软雅黑" w:eastAsia="微软雅黑" w:hAnsi="微软雅黑" w:cs="MingLiUfalt"/>
                <w:color w:val="000000"/>
                <w:kern w:val="0"/>
                <w:sz w:val="18"/>
              </w:rPr>
              <w:t>68</w:t>
            </w:r>
          </w:p>
        </w:tc>
        <w:tc>
          <w:tcPr>
            <w:tcW w:w="709" w:type="dxa"/>
            <w:tcBorders>
              <w:bottom w:val="single" w:sz="12" w:space="0" w:color="auto"/>
            </w:tcBorders>
            <w:vAlign w:val="center"/>
          </w:tcPr>
          <w:p w:rsidR="00F97DFB" w:rsidRPr="00053E3F" w:rsidRDefault="001C1AD3" w:rsidP="00F97DFB">
            <w:pPr>
              <w:widowControl/>
              <w:jc w:val="center"/>
              <w:textAlignment w:val="center"/>
              <w:rPr>
                <w:rFonts w:ascii="微软雅黑" w:eastAsia="微软雅黑" w:hAnsi="微软雅黑" w:cs="MingLiUfalt"/>
                <w:color w:val="000000"/>
                <w:kern w:val="0"/>
                <w:sz w:val="18"/>
              </w:rPr>
            </w:pPr>
            <w:r w:rsidRPr="00053E3F">
              <w:rPr>
                <w:rFonts w:ascii="微软雅黑" w:eastAsia="微软雅黑" w:hAnsi="微软雅黑" w:cs="MingLiUfalt"/>
                <w:color w:val="000000"/>
                <w:kern w:val="0"/>
                <w:sz w:val="18"/>
              </w:rPr>
              <w:t>5</w:t>
            </w:r>
          </w:p>
        </w:tc>
        <w:tc>
          <w:tcPr>
            <w:tcW w:w="709" w:type="dxa"/>
            <w:tcBorders>
              <w:bottom w:val="single" w:sz="12" w:space="0" w:color="auto"/>
            </w:tcBorders>
            <w:vAlign w:val="center"/>
          </w:tcPr>
          <w:p w:rsidR="00F97DFB" w:rsidRPr="00053E3F" w:rsidRDefault="001C1AD3" w:rsidP="00F97DFB">
            <w:pPr>
              <w:widowControl/>
              <w:jc w:val="center"/>
              <w:textAlignment w:val="center"/>
              <w:rPr>
                <w:rFonts w:ascii="微软雅黑" w:eastAsia="微软雅黑" w:hAnsi="微软雅黑" w:cs="MingLiUfalt"/>
                <w:color w:val="000000"/>
                <w:kern w:val="0"/>
                <w:sz w:val="18"/>
              </w:rPr>
            </w:pPr>
            <w:r w:rsidRPr="00053E3F">
              <w:rPr>
                <w:rFonts w:ascii="微软雅黑" w:eastAsia="微软雅黑" w:hAnsi="微软雅黑" w:cs="MingLiUfalt"/>
                <w:color w:val="000000"/>
                <w:kern w:val="0"/>
                <w:sz w:val="18"/>
              </w:rPr>
              <w:t>1</w:t>
            </w:r>
          </w:p>
        </w:tc>
        <w:tc>
          <w:tcPr>
            <w:tcW w:w="709" w:type="dxa"/>
            <w:tcBorders>
              <w:bottom w:val="single" w:sz="12" w:space="0" w:color="auto"/>
            </w:tcBorders>
            <w:vAlign w:val="center"/>
          </w:tcPr>
          <w:p w:rsidR="00F97DFB" w:rsidRPr="00053E3F" w:rsidRDefault="001C1AD3" w:rsidP="00F97DFB">
            <w:pPr>
              <w:widowControl/>
              <w:jc w:val="center"/>
              <w:textAlignment w:val="center"/>
              <w:rPr>
                <w:rFonts w:ascii="微软雅黑" w:eastAsia="微软雅黑" w:hAnsi="微软雅黑" w:cs="MingLiUfalt"/>
                <w:color w:val="000000"/>
                <w:kern w:val="0"/>
                <w:sz w:val="18"/>
              </w:rPr>
            </w:pPr>
            <w:r w:rsidRPr="00053E3F">
              <w:rPr>
                <w:rFonts w:ascii="微软雅黑" w:eastAsia="微软雅黑" w:hAnsi="微软雅黑" w:cs="MingLiUfalt"/>
                <w:color w:val="000000"/>
                <w:kern w:val="0"/>
                <w:sz w:val="18"/>
              </w:rPr>
              <w:t>61</w:t>
            </w:r>
          </w:p>
        </w:tc>
        <w:tc>
          <w:tcPr>
            <w:tcW w:w="992" w:type="dxa"/>
            <w:tcBorders>
              <w:bottom w:val="single" w:sz="12" w:space="0" w:color="auto"/>
            </w:tcBorders>
            <w:vAlign w:val="center"/>
          </w:tcPr>
          <w:p w:rsidR="00F97DFB" w:rsidRPr="00053E3F" w:rsidRDefault="001C1AD3" w:rsidP="00F97DFB">
            <w:pPr>
              <w:widowControl/>
              <w:jc w:val="center"/>
              <w:textAlignment w:val="center"/>
              <w:rPr>
                <w:rFonts w:ascii="微软雅黑" w:eastAsia="微软雅黑" w:hAnsi="微软雅黑" w:cs="MingLiUfalt"/>
                <w:color w:val="000000"/>
                <w:kern w:val="0"/>
                <w:sz w:val="18"/>
              </w:rPr>
            </w:pPr>
            <w:r w:rsidRPr="00053E3F">
              <w:rPr>
                <w:rFonts w:ascii="微软雅黑" w:eastAsia="微软雅黑" w:hAnsi="微软雅黑" w:cs="MingLiUfalt"/>
                <w:color w:val="000000"/>
                <w:kern w:val="0"/>
                <w:sz w:val="18"/>
              </w:rPr>
              <w:t>89.71</w:t>
            </w:r>
            <w:r w:rsidR="00F97DFB" w:rsidRPr="00053E3F">
              <w:rPr>
                <w:rFonts w:ascii="微软雅黑" w:eastAsia="微软雅黑" w:hAnsi="微软雅黑" w:cs="MingLiUfalt"/>
                <w:color w:val="000000"/>
                <w:kern w:val="0"/>
                <w:sz w:val="18"/>
              </w:rPr>
              <w:t>%</w:t>
            </w:r>
          </w:p>
        </w:tc>
        <w:tc>
          <w:tcPr>
            <w:tcW w:w="709" w:type="dxa"/>
            <w:tcBorders>
              <w:bottom w:val="single" w:sz="12" w:space="0" w:color="auto"/>
            </w:tcBorders>
            <w:vAlign w:val="center"/>
          </w:tcPr>
          <w:p w:rsidR="00F97DFB" w:rsidRPr="00053E3F" w:rsidRDefault="001C1AD3" w:rsidP="00F97DFB">
            <w:pPr>
              <w:widowControl/>
              <w:jc w:val="center"/>
              <w:textAlignment w:val="center"/>
              <w:rPr>
                <w:rFonts w:ascii="微软雅黑" w:eastAsia="微软雅黑" w:hAnsi="微软雅黑" w:cs="MingLiUfalt"/>
                <w:color w:val="000000"/>
                <w:kern w:val="0"/>
                <w:sz w:val="18"/>
              </w:rPr>
            </w:pPr>
            <w:r w:rsidRPr="00053E3F">
              <w:rPr>
                <w:rFonts w:ascii="微软雅黑" w:eastAsia="微软雅黑" w:hAnsi="微软雅黑" w:cs="MingLiUfalt"/>
                <w:color w:val="000000"/>
                <w:kern w:val="0"/>
                <w:sz w:val="18"/>
              </w:rPr>
              <w:t>65</w:t>
            </w:r>
          </w:p>
        </w:tc>
        <w:tc>
          <w:tcPr>
            <w:tcW w:w="1317" w:type="dxa"/>
            <w:tcBorders>
              <w:bottom w:val="single" w:sz="12" w:space="0" w:color="auto"/>
            </w:tcBorders>
            <w:vAlign w:val="center"/>
          </w:tcPr>
          <w:p w:rsidR="00F97DFB" w:rsidRPr="00053E3F" w:rsidRDefault="001C1AD3" w:rsidP="00F97DFB">
            <w:pPr>
              <w:widowControl/>
              <w:jc w:val="center"/>
              <w:textAlignment w:val="center"/>
              <w:rPr>
                <w:rFonts w:ascii="微软雅黑" w:eastAsia="微软雅黑" w:hAnsi="微软雅黑" w:cs="MingLiUfalt"/>
                <w:color w:val="000000"/>
                <w:kern w:val="0"/>
                <w:sz w:val="18"/>
              </w:rPr>
            </w:pPr>
            <w:r w:rsidRPr="00053E3F">
              <w:rPr>
                <w:rFonts w:ascii="微软雅黑" w:eastAsia="微软雅黑" w:hAnsi="微软雅黑" w:cs="MingLiUfalt"/>
                <w:color w:val="000000"/>
                <w:kern w:val="0"/>
                <w:sz w:val="18"/>
              </w:rPr>
              <w:t>92.65</w:t>
            </w:r>
            <w:r w:rsidR="00F97DFB" w:rsidRPr="00053E3F">
              <w:rPr>
                <w:rFonts w:ascii="微软雅黑" w:eastAsia="微软雅黑" w:hAnsi="微软雅黑" w:cs="MingLiUfalt"/>
                <w:color w:val="000000"/>
                <w:kern w:val="0"/>
                <w:sz w:val="18"/>
              </w:rPr>
              <w:t>%</w:t>
            </w:r>
          </w:p>
        </w:tc>
      </w:tr>
    </w:tbl>
    <w:p w:rsidR="00AA12E9" w:rsidRDefault="00AA12E9" w:rsidP="0088767A"/>
    <w:p w:rsidR="003E7F07" w:rsidRDefault="00AA12E9" w:rsidP="0088767A">
      <w:pPr>
        <w:ind w:firstLineChars="200" w:firstLine="420"/>
      </w:pPr>
      <w:r>
        <w:rPr>
          <w:rFonts w:hint="eastAsia"/>
        </w:rPr>
        <w:t>近三年本专业毕业生</w:t>
      </w:r>
      <w:r w:rsidR="007974BA">
        <w:rPr>
          <w:rFonts w:hint="eastAsia"/>
        </w:rPr>
        <w:t>签约专业对口率保持在</w:t>
      </w:r>
      <w:r w:rsidR="007974BA">
        <w:rPr>
          <w:rFonts w:hint="eastAsia"/>
        </w:rPr>
        <w:t>50%</w:t>
      </w:r>
      <w:r w:rsidR="007974BA">
        <w:rPr>
          <w:rFonts w:hint="eastAsia"/>
        </w:rPr>
        <w:t>以上，</w:t>
      </w:r>
      <w:r>
        <w:rPr>
          <w:rFonts w:hint="eastAsia"/>
        </w:rPr>
        <w:t>就业</w:t>
      </w:r>
      <w:r w:rsidR="007974BA">
        <w:rPr>
          <w:rFonts w:hint="eastAsia"/>
        </w:rPr>
        <w:t>单位</w:t>
      </w:r>
      <w:r>
        <w:rPr>
          <w:rFonts w:hint="eastAsia"/>
        </w:rPr>
        <w:t>主要集中在服装服饰设计企业、时尚品牌公司、广告公司等社会单位，部分</w:t>
      </w:r>
      <w:r w:rsidR="007974BA">
        <w:rPr>
          <w:rFonts w:hint="eastAsia"/>
        </w:rPr>
        <w:t>毕业生</w:t>
      </w:r>
      <w:r>
        <w:rPr>
          <w:rFonts w:hint="eastAsia"/>
        </w:rPr>
        <w:t>选择出国深造，有少量毕业生则选择自主创业。</w:t>
      </w:r>
    </w:p>
    <w:p w:rsidR="002F2E0B" w:rsidRPr="003E7F07" w:rsidRDefault="002F2E0B" w:rsidP="0088767A">
      <w:pPr>
        <w:ind w:firstLineChars="200" w:firstLine="420"/>
      </w:pPr>
    </w:p>
    <w:p w:rsidR="009E703A" w:rsidRDefault="009E703A" w:rsidP="0088767A">
      <w:pPr>
        <w:pStyle w:val="2"/>
      </w:pPr>
      <w:bookmarkStart w:id="28" w:name="_Toc27166451"/>
      <w:r>
        <w:rPr>
          <w:rFonts w:hint="eastAsia"/>
        </w:rPr>
        <w:t>5.</w:t>
      </w:r>
      <w:r w:rsidR="00A321C2">
        <w:rPr>
          <w:rFonts w:hint="eastAsia"/>
        </w:rPr>
        <w:t>2</w:t>
      </w:r>
      <w:r w:rsidRPr="009E703A">
        <w:rPr>
          <w:rFonts w:hint="eastAsia"/>
        </w:rPr>
        <w:t>学生获奖情况</w:t>
      </w:r>
      <w:bookmarkEnd w:id="28"/>
    </w:p>
    <w:p w:rsidR="00D11733" w:rsidRDefault="00D11733" w:rsidP="0088767A">
      <w:pPr>
        <w:ind w:firstLineChars="200" w:firstLine="420"/>
        <w:rPr>
          <w:rFonts w:asciiTheme="minorEastAsia" w:eastAsiaTheme="minorEastAsia" w:hAnsiTheme="minorEastAsia"/>
          <w:szCs w:val="21"/>
        </w:rPr>
      </w:pPr>
      <w:r w:rsidRPr="0088767A">
        <w:rPr>
          <w:rFonts w:asciiTheme="minorEastAsia" w:eastAsiaTheme="minorEastAsia" w:hAnsiTheme="minorEastAsia" w:hint="eastAsia"/>
          <w:szCs w:val="21"/>
        </w:rPr>
        <w:t>近三年来，本专业</w:t>
      </w:r>
      <w:r w:rsidR="001A03A9">
        <w:rPr>
          <w:rFonts w:asciiTheme="minorEastAsia" w:eastAsiaTheme="minorEastAsia" w:hAnsiTheme="minorEastAsia" w:hint="eastAsia"/>
          <w:szCs w:val="21"/>
        </w:rPr>
        <w:t>组织师生参加一至四届“汇创青春”上海市大学生文化创意作品展示活动，其中服装设计类、 工艺美术类比赛屡获奖项。同时，</w:t>
      </w:r>
      <w:r w:rsidRPr="0088767A">
        <w:rPr>
          <w:rFonts w:asciiTheme="minorEastAsia" w:eastAsiaTheme="minorEastAsia" w:hAnsiTheme="minorEastAsia" w:hint="eastAsia"/>
          <w:szCs w:val="21"/>
        </w:rPr>
        <w:t>指导学生参加</w:t>
      </w:r>
      <w:r w:rsidRPr="0088767A">
        <w:rPr>
          <w:rFonts w:asciiTheme="minorEastAsia" w:eastAsiaTheme="minorEastAsia" w:hAnsiTheme="minorEastAsia" w:cs="宋体" w:hint="eastAsia"/>
          <w:szCs w:val="21"/>
        </w:rPr>
        <w:t>中华杯、</w:t>
      </w:r>
      <w:r w:rsidR="00EF408A">
        <w:rPr>
          <w:rFonts w:asciiTheme="minorEastAsia" w:eastAsiaTheme="minorEastAsia" w:hAnsiTheme="minorEastAsia" w:cs="宋体" w:hint="eastAsia"/>
          <w:szCs w:val="21"/>
        </w:rPr>
        <w:t>东华</w:t>
      </w:r>
      <w:r w:rsidRPr="0088767A">
        <w:rPr>
          <w:rFonts w:asciiTheme="minorEastAsia" w:eastAsiaTheme="minorEastAsia" w:hAnsiTheme="minorEastAsia" w:cs="宋体" w:hint="eastAsia"/>
          <w:szCs w:val="21"/>
        </w:rPr>
        <w:t>杯、石狮杯等</w:t>
      </w:r>
      <w:r w:rsidRPr="0088767A">
        <w:rPr>
          <w:rFonts w:asciiTheme="minorEastAsia" w:eastAsiaTheme="minorEastAsia" w:hAnsiTheme="minorEastAsia" w:hint="eastAsia"/>
          <w:szCs w:val="21"/>
        </w:rPr>
        <w:t>各类服装、服饰设计大赛</w:t>
      </w:r>
      <w:r w:rsidR="001A03A9">
        <w:rPr>
          <w:rFonts w:asciiTheme="minorEastAsia" w:eastAsiaTheme="minorEastAsia" w:hAnsiTheme="minorEastAsia" w:hint="eastAsia"/>
          <w:szCs w:val="21"/>
        </w:rPr>
        <w:t>亦取得丰硕成绩</w:t>
      </w:r>
      <w:r w:rsidRPr="0088767A">
        <w:rPr>
          <w:rFonts w:asciiTheme="minorEastAsia" w:eastAsiaTheme="minorEastAsia" w:hAnsiTheme="minorEastAsia" w:hint="eastAsia"/>
          <w:szCs w:val="21"/>
        </w:rPr>
        <w:t>。</w:t>
      </w:r>
    </w:p>
    <w:p w:rsidR="00D11733" w:rsidRDefault="00EF408A" w:rsidP="00EF408A">
      <w:pPr>
        <w:tabs>
          <w:tab w:val="left" w:pos="5250"/>
        </w:tabs>
        <w:ind w:firstLineChars="200" w:firstLine="420"/>
        <w:rPr>
          <w:rFonts w:asciiTheme="minorEastAsia" w:eastAsiaTheme="minorEastAsia" w:hAnsiTheme="minorEastAsia"/>
          <w:szCs w:val="21"/>
        </w:rPr>
      </w:pPr>
      <w:r>
        <w:rPr>
          <w:rFonts w:asciiTheme="minorEastAsia" w:eastAsiaTheme="minorEastAsia" w:hAnsiTheme="minorEastAsia"/>
          <w:szCs w:val="21"/>
        </w:rPr>
        <w:tab/>
      </w:r>
    </w:p>
    <w:p w:rsidR="00D11733" w:rsidRPr="0088767A" w:rsidRDefault="00D11733" w:rsidP="0088767A">
      <w:pPr>
        <w:spacing w:line="360" w:lineRule="auto"/>
        <w:jc w:val="center"/>
        <w:rPr>
          <w:rFonts w:asciiTheme="minorEastAsia" w:eastAsiaTheme="minorEastAsia" w:hAnsiTheme="minorEastAsia"/>
          <w:b/>
          <w:sz w:val="18"/>
          <w:szCs w:val="21"/>
        </w:rPr>
      </w:pPr>
      <w:r w:rsidRPr="0088767A">
        <w:rPr>
          <w:rFonts w:asciiTheme="minorEastAsia" w:eastAsiaTheme="minorEastAsia" w:hAnsiTheme="minorEastAsia"/>
          <w:b/>
          <w:sz w:val="18"/>
          <w:szCs w:val="21"/>
        </w:rPr>
        <w:t>201</w:t>
      </w:r>
      <w:r w:rsidR="002F2E0B">
        <w:rPr>
          <w:rFonts w:asciiTheme="minorEastAsia" w:eastAsiaTheme="minorEastAsia" w:hAnsiTheme="minorEastAsia" w:hint="eastAsia"/>
          <w:b/>
          <w:sz w:val="18"/>
          <w:szCs w:val="21"/>
        </w:rPr>
        <w:t>7-201</w:t>
      </w:r>
      <w:r w:rsidR="00AD62E8">
        <w:rPr>
          <w:rFonts w:asciiTheme="minorEastAsia" w:eastAsiaTheme="minorEastAsia" w:hAnsiTheme="minorEastAsia" w:hint="eastAsia"/>
          <w:b/>
          <w:sz w:val="18"/>
          <w:szCs w:val="21"/>
        </w:rPr>
        <w:t>9</w:t>
      </w:r>
      <w:r w:rsidRPr="0088767A">
        <w:rPr>
          <w:rFonts w:asciiTheme="minorEastAsia" w:eastAsiaTheme="minorEastAsia" w:hAnsiTheme="minorEastAsia"/>
          <w:b/>
          <w:sz w:val="18"/>
          <w:szCs w:val="21"/>
        </w:rPr>
        <w:t>年</w:t>
      </w:r>
      <w:r w:rsidR="00AD62E8">
        <w:rPr>
          <w:rFonts w:asciiTheme="minorEastAsia" w:eastAsiaTheme="minorEastAsia" w:hAnsiTheme="minorEastAsia" w:hint="eastAsia"/>
          <w:b/>
          <w:sz w:val="18"/>
          <w:szCs w:val="21"/>
        </w:rPr>
        <w:t xml:space="preserve">度 </w:t>
      </w:r>
      <w:r w:rsidR="000A7F24">
        <w:rPr>
          <w:rFonts w:asciiTheme="minorEastAsia" w:eastAsiaTheme="minorEastAsia" w:hAnsiTheme="minorEastAsia" w:hint="eastAsia"/>
          <w:b/>
          <w:sz w:val="18"/>
          <w:szCs w:val="21"/>
        </w:rPr>
        <w:t>本专业</w:t>
      </w:r>
      <w:r w:rsidRPr="0088767A">
        <w:rPr>
          <w:rFonts w:asciiTheme="minorEastAsia" w:eastAsiaTheme="minorEastAsia" w:hAnsiTheme="minorEastAsia" w:hint="eastAsia"/>
          <w:b/>
          <w:sz w:val="18"/>
          <w:szCs w:val="21"/>
        </w:rPr>
        <w:t>学生参加设计大赛获奖情况统计</w:t>
      </w:r>
      <w:r>
        <w:rPr>
          <w:rFonts w:asciiTheme="minorEastAsia" w:eastAsiaTheme="minorEastAsia" w:hAnsiTheme="minorEastAsia" w:hint="eastAsia"/>
          <w:b/>
          <w:sz w:val="18"/>
          <w:szCs w:val="21"/>
        </w:rPr>
        <w:t>一览</w:t>
      </w:r>
    </w:p>
    <w:tbl>
      <w:tblPr>
        <w:tblW w:w="0" w:type="auto"/>
        <w:tblInd w:w="11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390"/>
        <w:gridCol w:w="1134"/>
        <w:gridCol w:w="708"/>
        <w:gridCol w:w="1276"/>
        <w:gridCol w:w="907"/>
      </w:tblGrid>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b/>
                <w:bCs/>
                <w:kern w:val="0"/>
                <w:sz w:val="16"/>
                <w:szCs w:val="16"/>
              </w:rPr>
            </w:pPr>
            <w:r w:rsidRPr="00077606">
              <w:rPr>
                <w:rFonts w:ascii="微软雅黑" w:eastAsia="微软雅黑" w:hAnsi="微软雅黑" w:cs="宋体" w:hint="eastAsia"/>
                <w:b/>
                <w:bCs/>
                <w:kern w:val="0"/>
                <w:sz w:val="16"/>
                <w:szCs w:val="16"/>
              </w:rPr>
              <w:t>竞赛</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b/>
                <w:bCs/>
                <w:kern w:val="0"/>
                <w:sz w:val="16"/>
                <w:szCs w:val="16"/>
              </w:rPr>
            </w:pPr>
            <w:r w:rsidRPr="00077606">
              <w:rPr>
                <w:rFonts w:ascii="微软雅黑" w:eastAsia="微软雅黑" w:hAnsi="微软雅黑" w:cs="宋体" w:hint="eastAsia"/>
                <w:b/>
                <w:bCs/>
                <w:kern w:val="0"/>
                <w:sz w:val="16"/>
                <w:szCs w:val="16"/>
              </w:rPr>
              <w:t>类别</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b/>
                <w:bCs/>
                <w:kern w:val="0"/>
                <w:sz w:val="16"/>
                <w:szCs w:val="16"/>
              </w:rPr>
            </w:pPr>
            <w:r w:rsidRPr="00077606">
              <w:rPr>
                <w:rFonts w:ascii="微软雅黑" w:eastAsia="微软雅黑" w:hAnsi="微软雅黑" w:cs="宋体" w:hint="eastAsia"/>
                <w:b/>
                <w:bCs/>
                <w:kern w:val="0"/>
                <w:sz w:val="16"/>
                <w:szCs w:val="16"/>
              </w:rPr>
              <w:t>奖项</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b/>
                <w:bCs/>
                <w:kern w:val="0"/>
                <w:sz w:val="16"/>
                <w:szCs w:val="16"/>
              </w:rPr>
            </w:pPr>
            <w:r w:rsidRPr="00077606">
              <w:rPr>
                <w:rFonts w:ascii="微软雅黑" w:eastAsia="微软雅黑" w:hAnsi="微软雅黑" w:cs="宋体" w:hint="eastAsia"/>
                <w:b/>
                <w:bCs/>
                <w:kern w:val="0"/>
                <w:sz w:val="16"/>
                <w:szCs w:val="16"/>
              </w:rPr>
              <w:t>第一指导教师</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b/>
                <w:bCs/>
                <w:kern w:val="0"/>
                <w:sz w:val="16"/>
                <w:szCs w:val="16"/>
              </w:rPr>
            </w:pPr>
            <w:r w:rsidRPr="00077606">
              <w:rPr>
                <w:rFonts w:ascii="微软雅黑" w:eastAsia="微软雅黑" w:hAnsi="微软雅黑" w:cs="宋体" w:hint="eastAsia"/>
                <w:b/>
                <w:bCs/>
                <w:kern w:val="0"/>
                <w:sz w:val="16"/>
                <w:szCs w:val="16"/>
              </w:rPr>
              <w:t>学生</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2017“汇创青春”大学生文化创意作品展示活动</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互联网+文化创意类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二等奖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周志鹏</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陶磊</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2017“汇创青春”大学生文化创意作品展示活动</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一等奖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郑彤</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陆嘉菁</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2017“汇创青春”大学生文化创意作品展示活动</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三等奖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郑彤</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孙鹏翼,成艳琳</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2017“汇创青春”大学生文化创意作品展示活动</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三等奖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胡筱</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潘甜</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2017“汇创青春”大学生文化创意作品展示活动</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工艺美术类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二等奖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王书利</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郅家宝</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2017“汇创青春”大学生文化创意作品展示活动</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工艺美术类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三等奖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张晓燕</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陈秀</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2017“汇创青春”大学生文化创意作品展示活动</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工艺美术类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三等奖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胡世法</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李英姿</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2017“汇创青春”大学生文化创意作品展示活动</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三等奖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郑彤</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成艳琳</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2017 3D数码服装设计大赛</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优秀奖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王晓娟</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徐晓彬</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2017 武汉国际时装周"红T杯"世界青年设计师邀请赛</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优秀奖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王晓娟</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管俊涛</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2017“石狮杯”第六届全国高校毕业生服装设计大赛</w:t>
            </w:r>
          </w:p>
        </w:tc>
        <w:tc>
          <w:tcPr>
            <w:tcW w:w="1134"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优秀奖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王晓娟</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王婷</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2018“汇创青春”大学生文化创意作品展示活动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一等奖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胡筱</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肖闽敏</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2018“汇创青春”大学生文化创意作品展示活动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二等奖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胡筱</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陆宇辉</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2018“汇创青春”大学生文化创意作品展示活动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工艺美术类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二等奖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胡世法</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石磊</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2018“汇创青春”大学生文化创意作品展示活动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三等奖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周志鹏</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唐诗豪</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2018“汇创青春”大学生文化创意作品展示活动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工艺美术类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三等奖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 xml:space="preserve">胡世法  </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荣意林</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2018“汇创青春”大学生文化创意作品展示活动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工艺美术类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三等奖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张晓燕</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许震</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2018“织梦青春”上海大学生校园服装设计大赛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一等奖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郑彤</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黎世商</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lastRenderedPageBreak/>
              <w:t>2018“织梦青春”上海大学生校园服装设计大赛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二等奖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郑彤</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吴思绮</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2018“织梦青春”上海大学生校园服装设计大赛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三等奖</w:t>
            </w:r>
          </w:p>
        </w:tc>
        <w:tc>
          <w:tcPr>
            <w:tcW w:w="1276"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丁瑛</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肖怡雯</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2019“汇创青春”—上海大学生文化创意作品展示活动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工艺美术类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二等奖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胡世法</w:t>
            </w:r>
          </w:p>
        </w:tc>
        <w:tc>
          <w:tcPr>
            <w:tcW w:w="907"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章怡宁</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2019“汇创青春”—上海大学生文化创意作品展示活动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二等奖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王晓娟</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吴科论</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2019“汇创青春”—上海大学生文化创意作品展示活动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二等奖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王晓娟</w:t>
            </w:r>
          </w:p>
        </w:tc>
        <w:tc>
          <w:tcPr>
            <w:tcW w:w="907"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夏天</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2019“汇创青春”—上海大学生文化创意作品展示活动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二等奖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周志鹏</w:t>
            </w:r>
          </w:p>
        </w:tc>
        <w:tc>
          <w:tcPr>
            <w:tcW w:w="907"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岑佳芸</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2019“汇创青春”—上海大学生文化创意作品展示活动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三等奖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周志鹏</w:t>
            </w:r>
          </w:p>
        </w:tc>
        <w:tc>
          <w:tcPr>
            <w:tcW w:w="907"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施蔡楠</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三枪中华杯海派中式服装设计大赛（男装）</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优秀奖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王晓娟</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刘璐</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三枪中华杯海派中式服装设计大赛（男装）</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优秀奖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王晓娟</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李芳</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2019“汇创青春”—上海大学生文化创意作品展示活动</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工艺美术类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三等奖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张晓燕，王书利</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李敏</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三枪中华杯海派中式服装设计大赛（男装）</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金奖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张晓燕</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琚昕</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三枪中华杯海派中式服装设计大赛（男装）</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金奖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张晓燕</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王子娇</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三枪中华杯海派中式服装设计大赛（男装）</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优秀奖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张晓燕</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尤梦宁</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中国裘皮城杯裘皮服装创作大赛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铜奖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张晓燕</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刘蕊</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2019年第二届“赢家时尚杯”中国高校公益服装设计大赛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left"/>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优秀奖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孙琰</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张蕾</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2019年第二届“赢家时尚杯”中国高校公益服装设计大赛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left"/>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优秀奖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孙琰</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杨溢馨</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2019年第二届“赢家时尚杯”中国高校公益服装设计大赛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left"/>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优秀奖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孙琰</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邹晗义</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2019年伊芙丽东华杯中国高校原创设计师大赛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left"/>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优秀奖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孙琰</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陈湛瑶</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2019年伊芙丽东华杯中国高校原创设计师大赛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left"/>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优秀奖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孙琰</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杨心怡</w:t>
            </w:r>
          </w:p>
        </w:tc>
      </w:tr>
      <w:tr w:rsidR="00DB11F9" w:rsidRPr="00077606" w:rsidTr="00DB11F9">
        <w:trPr>
          <w:trHeight w:val="402"/>
        </w:trPr>
        <w:tc>
          <w:tcPr>
            <w:tcW w:w="4390" w:type="dxa"/>
            <w:shd w:val="clear" w:color="auto" w:fill="auto"/>
            <w:noWrap/>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2019年伊芙丽东华杯中国高校原创设计师大赛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left"/>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优秀奖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孙琰</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蒲定霞</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2019织梦青春2019上海大学生服装设计大赛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二等奖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胡筱</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肖甜雨</w:t>
            </w:r>
          </w:p>
        </w:tc>
      </w:tr>
      <w:tr w:rsidR="00DB11F9" w:rsidRPr="00077606" w:rsidTr="00DB11F9">
        <w:trPr>
          <w:trHeight w:val="402"/>
        </w:trPr>
        <w:tc>
          <w:tcPr>
            <w:tcW w:w="4390"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2019织梦青春2019上海大学生服装设计大赛</w:t>
            </w:r>
          </w:p>
        </w:tc>
        <w:tc>
          <w:tcPr>
            <w:tcW w:w="1134" w:type="dxa"/>
            <w:shd w:val="clear" w:color="auto" w:fill="auto"/>
            <w:noWrap/>
            <w:vAlign w:val="center"/>
            <w:hideMark/>
          </w:tcPr>
          <w:p w:rsidR="00DB11F9" w:rsidRPr="00077606" w:rsidRDefault="00DB11F9" w:rsidP="00DB11F9">
            <w:pPr>
              <w:widowControl/>
              <w:jc w:val="center"/>
              <w:rPr>
                <w:rFonts w:ascii="微软雅黑" w:eastAsia="微软雅黑" w:hAnsi="微软雅黑" w:cs="宋体"/>
                <w:kern w:val="0"/>
                <w:sz w:val="16"/>
                <w:szCs w:val="16"/>
              </w:rPr>
            </w:pPr>
            <w:r w:rsidRPr="00077606">
              <w:rPr>
                <w:rFonts w:ascii="微软雅黑" w:eastAsia="微软雅黑" w:hAnsi="微软雅黑" w:cs="宋体" w:hint="eastAsia"/>
                <w:kern w:val="0"/>
                <w:sz w:val="16"/>
                <w:szCs w:val="16"/>
              </w:rPr>
              <w:t>服装设计类</w:t>
            </w:r>
          </w:p>
        </w:tc>
        <w:tc>
          <w:tcPr>
            <w:tcW w:w="708"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二等奖</w:t>
            </w:r>
          </w:p>
        </w:tc>
        <w:tc>
          <w:tcPr>
            <w:tcW w:w="1276"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胡筱</w:t>
            </w:r>
          </w:p>
        </w:tc>
        <w:tc>
          <w:tcPr>
            <w:tcW w:w="907" w:type="dxa"/>
            <w:shd w:val="clear" w:color="auto" w:fill="auto"/>
            <w:vAlign w:val="center"/>
            <w:hideMark/>
          </w:tcPr>
          <w:p w:rsidR="00DB11F9" w:rsidRPr="00077606" w:rsidRDefault="00DB11F9" w:rsidP="00DB11F9">
            <w:pPr>
              <w:widowControl/>
              <w:jc w:val="center"/>
              <w:rPr>
                <w:rFonts w:ascii="微软雅黑" w:eastAsia="微软雅黑" w:hAnsi="微软雅黑" w:cs="宋体"/>
                <w:color w:val="000000"/>
                <w:kern w:val="0"/>
                <w:sz w:val="16"/>
                <w:szCs w:val="16"/>
              </w:rPr>
            </w:pPr>
            <w:r w:rsidRPr="00077606">
              <w:rPr>
                <w:rFonts w:ascii="微软雅黑" w:eastAsia="微软雅黑" w:hAnsi="微软雅黑" w:cs="宋体" w:hint="eastAsia"/>
                <w:color w:val="000000"/>
                <w:kern w:val="0"/>
                <w:sz w:val="16"/>
                <w:szCs w:val="16"/>
              </w:rPr>
              <w:t>徐宇卓</w:t>
            </w:r>
          </w:p>
        </w:tc>
      </w:tr>
    </w:tbl>
    <w:p w:rsidR="00C507C2" w:rsidRPr="00C507C2" w:rsidRDefault="00C507C2" w:rsidP="00BD4DCA"/>
    <w:p w:rsidR="009E703A" w:rsidRDefault="009E703A" w:rsidP="00C507C2">
      <w:pPr>
        <w:pStyle w:val="2"/>
      </w:pPr>
      <w:bookmarkStart w:id="29" w:name="_Toc27166452"/>
      <w:r>
        <w:rPr>
          <w:rFonts w:hint="eastAsia"/>
        </w:rPr>
        <w:t>5.</w:t>
      </w:r>
      <w:r w:rsidR="00A321C2">
        <w:rPr>
          <w:rFonts w:hint="eastAsia"/>
        </w:rPr>
        <w:t>3</w:t>
      </w:r>
      <w:r w:rsidRPr="009E703A">
        <w:rPr>
          <w:rFonts w:hint="eastAsia"/>
        </w:rPr>
        <w:t>社会评价</w:t>
      </w:r>
      <w:bookmarkEnd w:id="29"/>
    </w:p>
    <w:p w:rsidR="000D4FBE" w:rsidRPr="0088767A" w:rsidRDefault="000A7F24" w:rsidP="0088767A">
      <w:pPr>
        <w:ind w:firstLineChars="200" w:firstLine="420"/>
      </w:pPr>
      <w:r>
        <w:rPr>
          <w:rFonts w:hint="eastAsia"/>
        </w:rPr>
        <w:t>本专业</w:t>
      </w:r>
      <w:r w:rsidR="000D4FBE" w:rsidRPr="0088767A">
        <w:rPr>
          <w:rFonts w:hint="eastAsia"/>
        </w:rPr>
        <w:t>发挥上海时尚之都的优势，借助上海时装周平台，举办毕业设计展，这些教学成果展示活动成为</w:t>
      </w:r>
      <w:r w:rsidR="008E5A2A">
        <w:rPr>
          <w:rFonts w:hint="eastAsia"/>
        </w:rPr>
        <w:t>学生展示设计才华以及</w:t>
      </w:r>
      <w:r w:rsidR="000D4FBE" w:rsidRPr="0088767A">
        <w:rPr>
          <w:rFonts w:hint="eastAsia"/>
        </w:rPr>
        <w:t>企业</w:t>
      </w:r>
      <w:r w:rsidR="007974BA">
        <w:rPr>
          <w:rFonts w:hint="eastAsia"/>
        </w:rPr>
        <w:t>发</w:t>
      </w:r>
      <w:r w:rsidR="000D4FBE" w:rsidRPr="0088767A">
        <w:rPr>
          <w:rFonts w:hint="eastAsia"/>
        </w:rPr>
        <w:t>掘</w:t>
      </w:r>
      <w:r w:rsidR="007974BA">
        <w:rPr>
          <w:rFonts w:hint="eastAsia"/>
        </w:rPr>
        <w:t>优秀</w:t>
      </w:r>
      <w:r w:rsidR="000D4FBE" w:rsidRPr="0088767A">
        <w:rPr>
          <w:rFonts w:hint="eastAsia"/>
        </w:rPr>
        <w:t>人才的重要平台</w:t>
      </w:r>
      <w:r w:rsidR="008E5A2A" w:rsidRPr="0088767A">
        <w:rPr>
          <w:rFonts w:hint="eastAsia"/>
        </w:rPr>
        <w:t>，在学生与企业之间架起一座沟通的桥梁。</w:t>
      </w:r>
      <w:r w:rsidR="000D4FBE" w:rsidRPr="0088767A">
        <w:rPr>
          <w:rFonts w:hint="eastAsia"/>
        </w:rPr>
        <w:t>本专业</w:t>
      </w:r>
      <w:r>
        <w:rPr>
          <w:rFonts w:hint="eastAsia"/>
        </w:rPr>
        <w:t>坚持</w:t>
      </w:r>
      <w:r w:rsidRPr="000A7F24">
        <w:rPr>
          <w:rFonts w:hint="eastAsia"/>
        </w:rPr>
        <w:t>对毕业生进行</w:t>
      </w:r>
      <w:r w:rsidR="000D4FBE" w:rsidRPr="0088767A">
        <w:rPr>
          <w:rFonts w:hint="eastAsia"/>
        </w:rPr>
        <w:t>质量跟踪调查。从调查数据和用人单位信息反馈可以看到，本专业培养的学生具有以下优势：</w:t>
      </w:r>
    </w:p>
    <w:p w:rsidR="000D4FBE" w:rsidRPr="0088767A" w:rsidRDefault="000D4FBE" w:rsidP="0088767A">
      <w:pPr>
        <w:pStyle w:val="af5"/>
        <w:numPr>
          <w:ilvl w:val="0"/>
          <w:numId w:val="35"/>
        </w:numPr>
        <w:ind w:firstLineChars="0" w:firstLine="6"/>
        <w:rPr>
          <w:color w:val="000000"/>
        </w:rPr>
      </w:pPr>
      <w:r w:rsidRPr="0088767A">
        <w:rPr>
          <w:rFonts w:hint="eastAsia"/>
          <w:color w:val="000000"/>
        </w:rPr>
        <w:t>思想品德好；工作敬业精神强，工作态度严谨，埋头实干，有吃苦耐劳的精神</w:t>
      </w:r>
    </w:p>
    <w:p w:rsidR="000D4FBE" w:rsidRPr="0088767A" w:rsidRDefault="000D4FBE" w:rsidP="0088767A">
      <w:pPr>
        <w:pStyle w:val="af5"/>
        <w:numPr>
          <w:ilvl w:val="0"/>
          <w:numId w:val="35"/>
        </w:numPr>
        <w:ind w:firstLineChars="0" w:firstLine="6"/>
        <w:rPr>
          <w:color w:val="000000"/>
        </w:rPr>
      </w:pPr>
      <w:r w:rsidRPr="0088767A">
        <w:rPr>
          <w:rFonts w:hint="eastAsia"/>
          <w:color w:val="000000"/>
        </w:rPr>
        <w:t>基本功扎实，基础理论知识和专业知识较为全面</w:t>
      </w:r>
    </w:p>
    <w:p w:rsidR="000D4FBE" w:rsidRPr="0088767A" w:rsidRDefault="000D4FBE" w:rsidP="0088767A">
      <w:pPr>
        <w:pStyle w:val="af5"/>
        <w:numPr>
          <w:ilvl w:val="0"/>
          <w:numId w:val="35"/>
        </w:numPr>
        <w:ind w:firstLineChars="0" w:firstLine="6"/>
        <w:rPr>
          <w:color w:val="000000"/>
        </w:rPr>
      </w:pPr>
      <w:r w:rsidRPr="0088767A">
        <w:rPr>
          <w:rFonts w:hint="eastAsia"/>
          <w:color w:val="000000"/>
        </w:rPr>
        <w:t>计算机应用能力较强。</w:t>
      </w:r>
    </w:p>
    <w:p w:rsidR="000D4FBE" w:rsidRPr="0088767A" w:rsidRDefault="000D4FBE" w:rsidP="0088767A">
      <w:pPr>
        <w:pStyle w:val="af5"/>
        <w:numPr>
          <w:ilvl w:val="0"/>
          <w:numId w:val="35"/>
        </w:numPr>
        <w:ind w:firstLineChars="0" w:firstLine="6"/>
        <w:rPr>
          <w:color w:val="000000"/>
        </w:rPr>
      </w:pPr>
      <w:r w:rsidRPr="0088767A">
        <w:rPr>
          <w:rFonts w:hint="eastAsia"/>
          <w:color w:val="000000"/>
        </w:rPr>
        <w:t>方案能力强，设计方案思路清晰，反应敏捷</w:t>
      </w:r>
    </w:p>
    <w:p w:rsidR="000D4FBE" w:rsidRPr="0088767A" w:rsidRDefault="000D4FBE" w:rsidP="0088767A">
      <w:pPr>
        <w:pStyle w:val="af5"/>
        <w:numPr>
          <w:ilvl w:val="0"/>
          <w:numId w:val="35"/>
        </w:numPr>
        <w:ind w:firstLineChars="0" w:firstLine="6"/>
        <w:rPr>
          <w:color w:val="000000"/>
        </w:rPr>
      </w:pPr>
      <w:r w:rsidRPr="0088767A">
        <w:rPr>
          <w:rFonts w:hint="eastAsia"/>
          <w:color w:val="000000"/>
        </w:rPr>
        <w:t>工作适应能力强，能很快进入设计角色；有责任心，有较好得团结协作精神</w:t>
      </w:r>
    </w:p>
    <w:p w:rsidR="000D4FBE" w:rsidRDefault="000D4FBE" w:rsidP="0088767A">
      <w:pPr>
        <w:pStyle w:val="af5"/>
        <w:numPr>
          <w:ilvl w:val="0"/>
          <w:numId w:val="35"/>
        </w:numPr>
        <w:ind w:firstLineChars="0" w:firstLine="6"/>
        <w:rPr>
          <w:color w:val="000000"/>
        </w:rPr>
      </w:pPr>
      <w:r w:rsidRPr="0088767A">
        <w:rPr>
          <w:rFonts w:hint="eastAsia"/>
          <w:color w:val="000000"/>
        </w:rPr>
        <w:t>手头功夫好，动手能力强，有较强的潜力。</w:t>
      </w:r>
    </w:p>
    <w:p w:rsidR="00A321C2" w:rsidRDefault="00A321C2" w:rsidP="00D81064">
      <w:pPr>
        <w:jc w:val="center"/>
      </w:pPr>
      <w:r w:rsidRPr="003C33C0">
        <w:rPr>
          <w:noProof/>
        </w:rPr>
        <w:lastRenderedPageBreak/>
        <w:drawing>
          <wp:inline distT="0" distB="0" distL="0" distR="0">
            <wp:extent cx="5274310" cy="3218815"/>
            <wp:effectExtent l="0" t="0" r="2540" b="635"/>
            <wp:docPr id="26" name="图片 26" descr="K:\教学成果奖\图片\20190508180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教学成果奖\图片\2019050818093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218815"/>
                    </a:xfrm>
                    <a:prstGeom prst="rect">
                      <a:avLst/>
                    </a:prstGeom>
                    <a:noFill/>
                    <a:ln>
                      <a:noFill/>
                    </a:ln>
                  </pic:spPr>
                </pic:pic>
              </a:graphicData>
            </a:graphic>
          </wp:inline>
        </w:drawing>
      </w:r>
    </w:p>
    <w:p w:rsidR="00A321C2" w:rsidRPr="00D81064" w:rsidRDefault="00A321C2" w:rsidP="00D81064">
      <w:pPr>
        <w:jc w:val="center"/>
        <w:rPr>
          <w:b/>
          <w:bCs/>
          <w:sz w:val="18"/>
          <w:szCs w:val="21"/>
        </w:rPr>
      </w:pPr>
      <w:r w:rsidRPr="00D81064">
        <w:rPr>
          <w:rFonts w:hint="eastAsia"/>
          <w:b/>
          <w:bCs/>
          <w:sz w:val="18"/>
          <w:szCs w:val="21"/>
        </w:rPr>
        <w:t>企业对本专业学生的评价</w:t>
      </w:r>
    </w:p>
    <w:p w:rsidR="00A321C2" w:rsidRPr="00D81064" w:rsidRDefault="00A321C2" w:rsidP="00D81064">
      <w:pPr>
        <w:rPr>
          <w:color w:val="000000"/>
        </w:rPr>
      </w:pPr>
    </w:p>
    <w:p w:rsidR="000D4FBE" w:rsidRDefault="000D4FBE" w:rsidP="0088767A">
      <w:pPr>
        <w:pStyle w:val="1"/>
      </w:pPr>
      <w:bookmarkStart w:id="30" w:name="_Toc27166453"/>
      <w:r w:rsidRPr="000D4FBE">
        <w:rPr>
          <w:rFonts w:ascii="宋体" w:eastAsia="宋体" w:hAnsi="宋体" w:cs="宋体" w:hint="eastAsia"/>
        </w:rPr>
        <w:t>六、特色发展</w:t>
      </w:r>
      <w:bookmarkEnd w:id="30"/>
    </w:p>
    <w:p w:rsidR="000D4FBE" w:rsidRDefault="000D4FBE" w:rsidP="0088767A">
      <w:pPr>
        <w:ind w:firstLineChars="200" w:firstLine="420"/>
      </w:pPr>
      <w:r>
        <w:rPr>
          <w:rFonts w:hint="eastAsia"/>
        </w:rPr>
        <w:t>本专业主要特色在于重视学生创意思维能力的培养，立足上海国际时尚中心的有利环境，致力于培养都市时尚产业所需的、有中国特色的服装与服饰设计的复合型专业人才。</w:t>
      </w:r>
    </w:p>
    <w:p w:rsidR="000D4FBE" w:rsidRDefault="000D4FBE" w:rsidP="0088767A">
      <w:pPr>
        <w:pStyle w:val="2"/>
      </w:pPr>
      <w:bookmarkStart w:id="31" w:name="_Toc27166454"/>
      <w:r>
        <w:rPr>
          <w:rFonts w:hint="eastAsia"/>
        </w:rPr>
        <w:t xml:space="preserve">6.1 </w:t>
      </w:r>
      <w:r w:rsidR="003E7F07">
        <w:rPr>
          <w:rFonts w:hint="eastAsia"/>
        </w:rPr>
        <w:t>工作室教学模式的探索</w:t>
      </w:r>
      <w:bookmarkEnd w:id="31"/>
    </w:p>
    <w:p w:rsidR="000D4FBE" w:rsidRDefault="000D4FBE" w:rsidP="0088767A">
      <w:pPr>
        <w:ind w:firstLineChars="200" w:firstLine="420"/>
      </w:pPr>
      <w:r>
        <w:rPr>
          <w:rFonts w:hint="eastAsia"/>
        </w:rPr>
        <w:t>本专业充分重视设计实践环节在专业教学中的地位，强调理论课与实践结合</w:t>
      </w:r>
      <w:r w:rsidR="008E5A2A">
        <w:rPr>
          <w:rFonts w:hint="eastAsia"/>
        </w:rPr>
        <w:t>。引进校外企业资源，尝试</w:t>
      </w:r>
      <w:r>
        <w:rPr>
          <w:rFonts w:hint="eastAsia"/>
        </w:rPr>
        <w:t>设计工作室培养设计人才</w:t>
      </w:r>
      <w:r w:rsidR="008E5A2A">
        <w:rPr>
          <w:rFonts w:hint="eastAsia"/>
        </w:rPr>
        <w:t>的新模式</w:t>
      </w:r>
      <w:r>
        <w:rPr>
          <w:rFonts w:hint="eastAsia"/>
        </w:rPr>
        <w:t>。</w:t>
      </w:r>
    </w:p>
    <w:p w:rsidR="008E5A2A" w:rsidRDefault="008E5A2A" w:rsidP="008E5A2A">
      <w:pPr>
        <w:ind w:firstLineChars="200" w:firstLine="420"/>
      </w:pPr>
      <w:r>
        <w:rPr>
          <w:rFonts w:hint="eastAsia"/>
        </w:rPr>
        <w:t>本专业探索创意设计工作室的组建、运行管理方法，初步形成了教学、实习、项目三位一体的教育模式，专业课堂直接进工作室并实现学分互换，工作室与市场紧密联系。遵循上述指导思想，学校层面于</w:t>
      </w:r>
      <w:r>
        <w:rPr>
          <w:rFonts w:hint="eastAsia"/>
        </w:rPr>
        <w:t>2014</w:t>
      </w:r>
      <w:r>
        <w:rPr>
          <w:rFonts w:hint="eastAsia"/>
        </w:rPr>
        <w:t>年底正式启动了上海工程技术大学</w:t>
      </w:r>
      <w:r w:rsidR="001A03A9">
        <w:rPr>
          <w:rFonts w:hint="eastAsia"/>
        </w:rPr>
        <w:t>学习</w:t>
      </w:r>
      <w:r>
        <w:rPr>
          <w:rFonts w:hint="eastAsia"/>
        </w:rPr>
        <w:t>工场项目，本专业</w:t>
      </w:r>
      <w:r w:rsidR="0012209D">
        <w:rPr>
          <w:rFonts w:hint="eastAsia"/>
        </w:rPr>
        <w:t>基于学习工场</w:t>
      </w:r>
      <w:r w:rsidR="00077606">
        <w:rPr>
          <w:rFonts w:hint="eastAsia"/>
        </w:rPr>
        <w:t>于</w:t>
      </w:r>
      <w:r w:rsidR="00077606">
        <w:rPr>
          <w:rFonts w:hint="eastAsia"/>
        </w:rPr>
        <w:t>2019</w:t>
      </w:r>
      <w:r w:rsidR="00077606">
        <w:rPr>
          <w:rFonts w:hint="eastAsia"/>
        </w:rPr>
        <w:t>年起</w:t>
      </w:r>
      <w:r w:rsidR="0012209D">
        <w:rPr>
          <w:rFonts w:hint="eastAsia"/>
        </w:rPr>
        <w:t>进一步推出了设计训练营的教学模式改革</w:t>
      </w:r>
      <w:r>
        <w:rPr>
          <w:rFonts w:hint="eastAsia"/>
        </w:rPr>
        <w:t>。工作室项目的实施使得学生在校学习有了归属感，极大地带动了学生学习实践的积极性和创造性。</w:t>
      </w:r>
    </w:p>
    <w:p w:rsidR="00F61232" w:rsidRPr="00D81064" w:rsidRDefault="00F61232" w:rsidP="008E5A2A">
      <w:pPr>
        <w:ind w:firstLineChars="200" w:firstLine="420"/>
      </w:pPr>
    </w:p>
    <w:p w:rsidR="000D4FBE" w:rsidRPr="00BD4DCA" w:rsidRDefault="000D4FBE" w:rsidP="00D81064">
      <w:pPr>
        <w:pStyle w:val="2"/>
      </w:pPr>
      <w:bookmarkStart w:id="32" w:name="_Toc27166455"/>
      <w:r w:rsidRPr="00BD4DCA">
        <w:t>6.</w:t>
      </w:r>
      <w:r w:rsidR="00F97DFB" w:rsidRPr="00BD4DCA">
        <w:t>2</w:t>
      </w:r>
      <w:r w:rsidR="001D60A6" w:rsidRPr="00BD4DCA">
        <w:rPr>
          <w:rFonts w:hint="eastAsia"/>
        </w:rPr>
        <w:t>阶段性考核及评估机制的创新实践</w:t>
      </w:r>
      <w:bookmarkEnd w:id="32"/>
    </w:p>
    <w:p w:rsidR="00F61232" w:rsidRDefault="00F61232" w:rsidP="00BD4DCA">
      <w:pPr>
        <w:ind w:firstLine="435"/>
      </w:pPr>
      <w:r>
        <w:rPr>
          <w:rFonts w:hint="eastAsia"/>
        </w:rPr>
        <w:t>《毕业设计（论文）过程管理制度》的建立和实施是艺术系服装与服饰设计专业“专业教学质量、管理质量水平提升、专业结构协同发展”为主题之系列教学改革措施的一个序曲。艺术系依照“由内而外，逐步推进、协调发展”的总体思路，以该制度为起点，逐步拓展阶段性考核及评估机制管理思路的内涵，对提升专业办学水平起到积极作用。</w:t>
      </w:r>
    </w:p>
    <w:p w:rsidR="00F61232" w:rsidRPr="00BD4DCA" w:rsidRDefault="00F61232" w:rsidP="00F61232">
      <w:pPr>
        <w:rPr>
          <w:b/>
        </w:rPr>
      </w:pPr>
      <w:r w:rsidRPr="00BD4DCA">
        <w:rPr>
          <w:b/>
        </w:rPr>
        <w:t>6.2.1</w:t>
      </w:r>
      <w:r w:rsidRPr="00BD4DCA">
        <w:rPr>
          <w:rFonts w:hint="eastAsia"/>
          <w:b/>
        </w:rPr>
        <w:t>背景分析</w:t>
      </w:r>
    </w:p>
    <w:p w:rsidR="00F61232" w:rsidRDefault="008D3EC0" w:rsidP="00F61232">
      <w:r>
        <w:rPr>
          <w:rFonts w:hint="eastAsia"/>
        </w:rPr>
        <w:t xml:space="preserve">    </w:t>
      </w:r>
      <w:r w:rsidR="00F61232">
        <w:rPr>
          <w:rFonts w:hint="eastAsia"/>
        </w:rPr>
        <w:t>教务处对于毕业设计教学实践环节的管理从思路和具体实施方面一直以来都有较严格的把控。但各专业在具体实施过程中仍存在差异性。</w:t>
      </w:r>
    </w:p>
    <w:p w:rsidR="00F61232" w:rsidRDefault="00B75D07" w:rsidP="00F61232">
      <w:r>
        <w:rPr>
          <w:rFonts w:hint="eastAsia"/>
        </w:rPr>
        <w:lastRenderedPageBreak/>
        <w:t xml:space="preserve">    </w:t>
      </w:r>
      <w:r w:rsidR="00F61232">
        <w:rPr>
          <w:rFonts w:hint="eastAsia"/>
        </w:rPr>
        <w:t>以本专业为例，服装与服饰设计为艺术类专业，毕业生除按学校要求进行论文撰写之外，还要完成规定数量的服装设计作品（择优参加每年一度的毕业秀）。因而，本专业的毕业设计指导工作总体上分为设计和论文两部分，其中设计作品部分所占时间比重较大，同时也是本专业考查学生学习成果的重点，中前期学生和教师的工作主要围绕服装作品的设计制作，因而学校层面组织的各轮针对毕业论文的纸面检查，对本专业的约束力其实十分有限。另一方面，</w:t>
      </w:r>
      <w:r w:rsidR="00F61232">
        <w:rPr>
          <w:rFonts w:hint="eastAsia"/>
        </w:rPr>
        <w:t>2017</w:t>
      </w:r>
      <w:r w:rsidR="00F61232">
        <w:rPr>
          <w:rFonts w:hint="eastAsia"/>
        </w:rPr>
        <w:t>年以前的历届毕业生中，均有个别学生隔离指导教师的联系，使自己的毕业设计过程游离在本专业监控范围之外；而指导教师对于毕业生的要求尺度的差异性，也客观上将放大了毕业生的平时表现和作品成果质量差异，给毕业答辩的有序进行、毕业成绩的质量评价带来阻碍。</w:t>
      </w:r>
    </w:p>
    <w:p w:rsidR="00F61232" w:rsidRDefault="00F61232" w:rsidP="00BD4DCA">
      <w:pPr>
        <w:ind w:firstLine="435"/>
      </w:pPr>
      <w:r>
        <w:rPr>
          <w:rFonts w:hint="eastAsia"/>
        </w:rPr>
        <w:t>毕业设计环节是学生在校学习的最后一门课程，实际上是对专业教学质量和成效的一次全面检验，如何时刻把握全体毕业生的工作进度，如何使学生能在单位时间内更高效、更高质地完成毕业设计，使学生们在顺利参加毕业答辩之后，能有更充足的时间求职以及进入企业实习，从而保证就业率的高水平，是服装与服饰设计专业自</w:t>
      </w:r>
      <w:r>
        <w:rPr>
          <w:rFonts w:hint="eastAsia"/>
        </w:rPr>
        <w:t>2016</w:t>
      </w:r>
      <w:r>
        <w:rPr>
          <w:rFonts w:hint="eastAsia"/>
        </w:rPr>
        <w:t>年起就开始谋划的一项重点工作。</w:t>
      </w:r>
    </w:p>
    <w:p w:rsidR="001A03A9" w:rsidRDefault="001A03A9" w:rsidP="00BD4DCA">
      <w:pPr>
        <w:ind w:firstLine="435"/>
      </w:pPr>
    </w:p>
    <w:p w:rsidR="00F61232" w:rsidRPr="00BD4DCA" w:rsidRDefault="00F61232" w:rsidP="00F61232">
      <w:pPr>
        <w:rPr>
          <w:b/>
        </w:rPr>
      </w:pPr>
      <w:r w:rsidRPr="00BD4DCA">
        <w:rPr>
          <w:b/>
        </w:rPr>
        <w:t>6.2.2</w:t>
      </w:r>
      <w:r w:rsidRPr="00BD4DCA">
        <w:rPr>
          <w:rFonts w:hint="eastAsia"/>
          <w:b/>
        </w:rPr>
        <w:t>实施</w:t>
      </w:r>
      <w:r w:rsidR="001A03A9">
        <w:rPr>
          <w:rFonts w:hint="eastAsia"/>
          <w:b/>
        </w:rPr>
        <w:t>思路</w:t>
      </w:r>
    </w:p>
    <w:p w:rsidR="00F61232" w:rsidRDefault="00F61232" w:rsidP="00BD4DCA">
      <w:pPr>
        <w:ind w:firstLine="420"/>
      </w:pPr>
      <w:r>
        <w:rPr>
          <w:rFonts w:hint="eastAsia"/>
        </w:rPr>
        <w:t>根据上述背景分析，《毕业设计（论文）过程管理制度》着重解决如下三个问题：</w:t>
      </w:r>
    </w:p>
    <w:p w:rsidR="00F61232" w:rsidRDefault="00F61232" w:rsidP="00BD4DCA">
      <w:pPr>
        <w:ind w:leftChars="200" w:left="420"/>
      </w:pPr>
      <w:r>
        <w:rPr>
          <w:rFonts w:hint="eastAsia"/>
        </w:rPr>
        <w:t>1</w:t>
      </w:r>
      <w:r>
        <w:rPr>
          <w:rFonts w:hint="eastAsia"/>
        </w:rPr>
        <w:t>）进度拖沓，存在个别拖延情况，预警缺乏依据</w:t>
      </w:r>
    </w:p>
    <w:p w:rsidR="00F61232" w:rsidRDefault="00F61232" w:rsidP="00BD4DCA">
      <w:pPr>
        <w:ind w:leftChars="200" w:left="420"/>
      </w:pPr>
      <w:r>
        <w:rPr>
          <w:rFonts w:hint="eastAsia"/>
        </w:rPr>
        <w:t>2</w:t>
      </w:r>
      <w:r>
        <w:rPr>
          <w:rFonts w:hint="eastAsia"/>
        </w:rPr>
        <w:t>）整体质量监控不力，毕业设计质量差异显著</w:t>
      </w:r>
    </w:p>
    <w:p w:rsidR="00F61232" w:rsidRDefault="00F61232" w:rsidP="00BD4DCA">
      <w:pPr>
        <w:ind w:leftChars="200" w:left="420"/>
      </w:pPr>
      <w:r>
        <w:rPr>
          <w:rFonts w:hint="eastAsia"/>
        </w:rPr>
        <w:t>3</w:t>
      </w:r>
      <w:r>
        <w:rPr>
          <w:rFonts w:hint="eastAsia"/>
        </w:rPr>
        <w:t>）成绩评定设计作品的评分相对较主观</w:t>
      </w:r>
    </w:p>
    <w:p w:rsidR="00F61232" w:rsidRDefault="00F61232" w:rsidP="00BD4DCA">
      <w:pPr>
        <w:ind w:firstLine="420"/>
      </w:pPr>
      <w:r>
        <w:rPr>
          <w:rFonts w:hint="eastAsia"/>
        </w:rPr>
        <w:t>实施方案设计思路如下：</w:t>
      </w:r>
    </w:p>
    <w:p w:rsidR="00F61232" w:rsidRDefault="00702079" w:rsidP="00D81064">
      <w:pPr>
        <w:jc w:val="center"/>
        <w:rPr>
          <w:noProof/>
        </w:rPr>
      </w:pPr>
      <w:r>
        <w:rPr>
          <w:noProof/>
        </w:rPr>
      </w:r>
      <w:r>
        <w:rPr>
          <w:noProof/>
        </w:rPr>
        <w:pict>
          <v:group id="Group 13" o:spid="_x0000_s1026" style="width:308.15pt;height:109.35pt;mso-position-horizontal-relative:char;mso-position-vertical-relative:line" coordorigin="2201,6969" coordsize="6163,2187">
            <v:rect id="Rectangle 14" o:spid="_x0000_s1027" style="position:absolute;left:2201;top:6969;width:2160;height: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Ni8QA&#10;AADaAAAADwAAAGRycy9kb3ducmV2LnhtbESPQWvCQBSE74L/YXlCL2I27UEkupFQlFrag4leentk&#10;X7Oh2bchu8b033cLhR6HmfmG2e0n24mRBt86VvCYpCCIa6dbbhRcL8fVBoQPyBo7x6Tgmzzs8/ls&#10;h5l2dy5prEIjIoR9hgpMCH0mpa8NWfSJ64mj9+kGiyHKoZF6wHuE204+pelaWmw5Lhjs6dlQ/VXd&#10;rIIP9+4ORUovvbm8hnFZlG/nqlTqYTEVWxCBpvAf/muftII1/F6JN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3TYvEAAAA2gAAAA8AAAAAAAAAAAAAAAAAmAIAAGRycy9k&#10;b3ducmV2LnhtbFBLBQYAAAAABAAEAPUAAACJAwAAAAA=&#10;">
              <v:textbox style="mso-next-textbox:#Rectangle 14">
                <w:txbxContent>
                  <w:p w:rsidR="00702079" w:rsidRPr="00DC3EFA" w:rsidRDefault="00702079" w:rsidP="00F61232">
                    <w:pPr>
                      <w:rPr>
                        <w:sz w:val="20"/>
                        <w:szCs w:val="20"/>
                      </w:rPr>
                    </w:pPr>
                    <w:r w:rsidRPr="00DC3EFA">
                      <w:rPr>
                        <w:rFonts w:hint="eastAsia"/>
                        <w:sz w:val="20"/>
                        <w:szCs w:val="20"/>
                      </w:rPr>
                      <w:t>过程漫长、进度拖沓</w:t>
                    </w:r>
                  </w:p>
                </w:txbxContent>
              </v:textbox>
            </v:rect>
            <v:rect id="Rectangle 15" o:spid="_x0000_s1028" style="position:absolute;left:2201;top:7716;width:2160;height: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oEMQA&#10;AADaAAAADwAAAGRycy9kb3ducmV2LnhtbESPQWvCQBSE74X+h+UVvEjd2IOW1FVCUarYg0l66e2R&#10;fc2GZt+G7Brjv3eFQo/DzHzDrDajbcVAvW8cK5jPEhDEldMN1wq+yt3zKwgfkDW2jknBlTxs1o8P&#10;K0y1u3BOQxFqESHsU1RgQuhSKX1lyKKfuY44ej+utxii7Gupe7xEuG3lS5IspMWG44LBjt4NVb/F&#10;2Sr4dp9umyX00ZnyEIZplh9PRa7U5GnM3kAEGsN/+K+91wqWcL8Sb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76BDEAAAA2gAAAA8AAAAAAAAAAAAAAAAAmAIAAGRycy9k&#10;b3ducmV2LnhtbFBLBQYAAAAABAAEAPUAAACJAwAAAAA=&#10;">
              <v:textbox style="mso-next-textbox:#Rectangle 15">
                <w:txbxContent>
                  <w:p w:rsidR="00702079" w:rsidRPr="00DC3EFA" w:rsidRDefault="00702079" w:rsidP="00F61232">
                    <w:pPr>
                      <w:rPr>
                        <w:sz w:val="20"/>
                        <w:szCs w:val="20"/>
                      </w:rPr>
                    </w:pPr>
                    <w:r w:rsidRPr="00DC3EFA">
                      <w:rPr>
                        <w:rFonts w:hint="eastAsia"/>
                        <w:sz w:val="20"/>
                        <w:szCs w:val="20"/>
                      </w:rPr>
                      <w:t>整体质量差异显著</w:t>
                    </w:r>
                  </w:p>
                </w:txbxContent>
              </v:textbox>
            </v:rect>
            <v:rect id="Rectangle 16" o:spid="_x0000_s1029" style="position:absolute;left:2201;top:8477;width:2160;height: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8YsAA&#10;AADaAAAADwAAAGRycy9kb3ducmV2LnhtbERPz2vCMBS+D/Y/hDfwMjTVg0g1ShHFjXmwrZfdHs1b&#10;U2xeSpPV7r9fDoLHj+/3ZjfaVgzU+8axgvksAUFcOd1wreBaHqcrED4ga2wdk4I/8rDbvr5sMNXu&#10;zjkNRahFDGGfogITQpdK6StDFv3MdcSR+3G9xRBhX0vd4z2G21YukmQpLTYcGwx2tDdU3Ypfq+Db&#10;nd0hS+jUmfIzDO9Z/nUpcqUmb2O2BhFoDE/xw/2hFcSt8Uq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R8YsAAAADaAAAADwAAAAAAAAAAAAAAAACYAgAAZHJzL2Rvd25y&#10;ZXYueG1sUEsFBgAAAAAEAAQA9QAAAIUDAAAAAA==&#10;">
              <v:textbox style="mso-next-textbox:#Rectangle 16">
                <w:txbxContent>
                  <w:p w:rsidR="00702079" w:rsidRPr="00DC3EFA" w:rsidRDefault="00702079" w:rsidP="00F61232">
                    <w:pPr>
                      <w:rPr>
                        <w:sz w:val="20"/>
                        <w:szCs w:val="20"/>
                      </w:rPr>
                    </w:pPr>
                    <w:r w:rsidRPr="00DC3EFA">
                      <w:rPr>
                        <w:rFonts w:hint="eastAsia"/>
                        <w:sz w:val="20"/>
                        <w:szCs w:val="20"/>
                      </w:rPr>
                      <w:t>设计作品评分</w:t>
                    </w:r>
                    <w:r>
                      <w:rPr>
                        <w:rFonts w:hint="eastAsia"/>
                        <w:sz w:val="20"/>
                        <w:szCs w:val="20"/>
                      </w:rPr>
                      <w:t>较主观</w:t>
                    </w:r>
                  </w:p>
                </w:txbxContent>
              </v:textbox>
            </v:rect>
            <v:rect id="Rectangle 17" o:spid="_x0000_s1030" style="position:absolute;left:6204;top:6969;width:2160;height: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Z+cQA&#10;AADaAAAADwAAAGRycy9kb3ducmV2LnhtbESPQWvCQBSE74X+h+UVvEjd2IPY1FVCUarYg0l66e2R&#10;fc2GZt+G7Brjv3eFQo/DzHzDrDajbcVAvW8cK5jPEhDEldMN1wq+yt3zEoQPyBpbx6TgSh4268eH&#10;FabaXTinoQi1iBD2KSowIXSplL4yZNHPXEccvR/XWwxR9rXUPV4i3LbyJUkW0mLDccFgR++Gqt/i&#10;bBV8u0+3zRL66Ex5CMM0y4+nIldq8jRmbyACjeE//NfeawWvcL8Sb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2fnEAAAA2gAAAA8AAAAAAAAAAAAAAAAAmAIAAGRycy9k&#10;b3ducmV2LnhtbFBLBQYAAAAABAAEAPUAAACJAwAAAAA=&#10;">
              <v:textbox style="mso-next-textbox:#Rectangle 17">
                <w:txbxContent>
                  <w:p w:rsidR="00702079" w:rsidRPr="00DC3EFA" w:rsidRDefault="00702079" w:rsidP="00F61232">
                    <w:pPr>
                      <w:rPr>
                        <w:sz w:val="20"/>
                        <w:szCs w:val="20"/>
                      </w:rPr>
                    </w:pPr>
                    <w:r>
                      <w:rPr>
                        <w:rFonts w:hint="eastAsia"/>
                        <w:sz w:val="20"/>
                        <w:szCs w:val="20"/>
                      </w:rPr>
                      <w:t>阶段性检查</w:t>
                    </w:r>
                  </w:p>
                </w:txbxContent>
              </v:textbox>
            </v:rect>
            <v:rect id="Rectangle 18" o:spid="_x0000_s1031" style="position:absolute;left:6204;top:7716;width:2160;height: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B2MUA&#10;AADbAAAADwAAAGRycy9kb3ducmV2LnhtbESPQWvDMAyF74P9B6NBL6N12sMYad0SSks3tsOS9rKb&#10;iLU4NJZD7KXZv58Og90k3tN7nza7yXdqpCG2gQ0sFxko4jrYlhsDl/Nx/gwqJmSLXWAy8EMRdtv7&#10;uw3mNty4pLFKjZIQjjkacCn1udaxduQxLkJPLNpXGDwmWYdG2wFvEu47vcqyJ+2xZWlw2NPeUX2t&#10;vr2Bz/AeDkVGp96dX9P4WJRvH1VpzOxhKtagEk3p3/x3/WIFX+j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HYxQAAANsAAAAPAAAAAAAAAAAAAAAAAJgCAABkcnMv&#10;ZG93bnJldi54bWxQSwUGAAAAAAQABAD1AAAAigMAAAAA&#10;">
              <v:textbox style="mso-next-textbox:#Rectangle 18">
                <w:txbxContent>
                  <w:p w:rsidR="00702079" w:rsidRPr="00DC3EFA" w:rsidRDefault="00702079" w:rsidP="00F61232">
                    <w:pPr>
                      <w:rPr>
                        <w:sz w:val="20"/>
                        <w:szCs w:val="20"/>
                      </w:rPr>
                    </w:pPr>
                    <w:r>
                      <w:rPr>
                        <w:rFonts w:hint="eastAsia"/>
                        <w:sz w:val="20"/>
                        <w:szCs w:val="20"/>
                      </w:rPr>
                      <w:t>具体化任务指标</w:t>
                    </w:r>
                  </w:p>
                </w:txbxContent>
              </v:textbox>
            </v:rect>
            <v:rect id="Rectangle 19" o:spid="_x0000_s1032" style="position:absolute;left:6204;top:8477;width:2160;height: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kQ8IA&#10;AADbAAAADwAAAGRycy9kb3ducmV2LnhtbERPTWvCQBC9C/6HZYReRDd6EImuEopSix5M9NLbkJ1m&#10;Q7OzIbuN6b/vCoXe5vE+Z7sfbCN66nztWMFinoAgLp2uuVJwvx1naxA+IGtsHJOCH/Kw341HW0y1&#10;e3BOfREqEUPYp6jAhNCmUvrSkEU/dy1x5D5dZzFE2FVSd/iI4baRyyRZSYs1xwaDLb0aKr+Kb6vg&#10;w13cIUvorTW399BPs/x8LXKlXiZDtgERaAj/4j/3Scf5C3j+E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mRDwgAAANsAAAAPAAAAAAAAAAAAAAAAAJgCAABkcnMvZG93&#10;bnJldi54bWxQSwUGAAAAAAQABAD1AAAAhwMAAAAA&#10;">
              <v:textbox style="mso-next-textbox:#Rectangle 19">
                <w:txbxContent>
                  <w:p w:rsidR="00702079" w:rsidRPr="00DC3EFA" w:rsidRDefault="00702079" w:rsidP="00F61232">
                    <w:pPr>
                      <w:rPr>
                        <w:sz w:val="20"/>
                        <w:szCs w:val="20"/>
                      </w:rPr>
                    </w:pPr>
                    <w:r>
                      <w:rPr>
                        <w:rFonts w:hint="eastAsia"/>
                        <w:sz w:val="20"/>
                        <w:szCs w:val="20"/>
                      </w:rPr>
                      <w:t>建立集体评分机制</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33" type="#_x0000_t13" style="position:absolute;left:4538;top:6996;width:1576;height: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OVr8A&#10;AADbAAAADwAAAGRycy9kb3ducmV2LnhtbERPS4vCMBC+L/gfwgje1qkeZOkaRRTBm6897HFsxrbY&#10;TGoTbfXXbwRhb/PxPWc672yl7tz40omG0TABxZI5U0qu4ee4/vwC5QOJocoJa3iwh/ms9zGl1LhW&#10;9nw/hFzFEPEpaShCqFNEnxVsyQ9dzRK5s2sshQibHE1DbQy3FY6TZIKWSokNBdW8LDi7HG5Ww6la&#10;TX539XWDBtsdPxM8dvut1oN+t/gGFbgL/+K3e2Pi/DG8fokH4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s5WvwAAANsAAAAPAAAAAAAAAAAAAAAAAJgCAABkcnMvZG93bnJl&#10;di54bWxQSwUGAAAAAAQABAD1AAAAhAMAAAAA&#10;">
              <v:textbox style="mso-next-textbox:#AutoShape 20">
                <w:txbxContent>
                  <w:p w:rsidR="00702079" w:rsidRPr="00EE5988" w:rsidRDefault="00702079" w:rsidP="00F61232">
                    <w:pPr>
                      <w:rPr>
                        <w:sz w:val="18"/>
                        <w:szCs w:val="18"/>
                      </w:rPr>
                    </w:pPr>
                    <w:r w:rsidRPr="00EE5988">
                      <w:rPr>
                        <w:rFonts w:hint="eastAsia"/>
                        <w:sz w:val="18"/>
                        <w:szCs w:val="18"/>
                      </w:rPr>
                      <w:t>进度管理</w:t>
                    </w:r>
                  </w:p>
                </w:txbxContent>
              </v:textbox>
            </v:shape>
            <v:shape id="AutoShape 21" o:spid="_x0000_s1034" type="#_x0000_t13" style="position:absolute;left:4538;top:7743;width:1576;height: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rzcEA&#10;AADbAAAADwAAAGRycy9kb3ducmV2LnhtbERPS2vCQBC+C/0PyxS8mUlbEE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Ga83BAAAA2wAAAA8AAAAAAAAAAAAAAAAAmAIAAGRycy9kb3du&#10;cmV2LnhtbFBLBQYAAAAABAAEAPUAAACGAwAAAAA=&#10;">
              <v:textbox style="mso-next-textbox:#AutoShape 21">
                <w:txbxContent>
                  <w:p w:rsidR="00702079" w:rsidRPr="00EE5988" w:rsidRDefault="00702079" w:rsidP="00F61232">
                    <w:pPr>
                      <w:rPr>
                        <w:sz w:val="18"/>
                        <w:szCs w:val="18"/>
                      </w:rPr>
                    </w:pPr>
                    <w:r w:rsidRPr="00EE5988">
                      <w:rPr>
                        <w:rFonts w:hint="eastAsia"/>
                        <w:sz w:val="18"/>
                        <w:szCs w:val="18"/>
                      </w:rPr>
                      <w:t>质量管理</w:t>
                    </w:r>
                  </w:p>
                </w:txbxContent>
              </v:textbox>
            </v:shape>
            <v:shape id="AutoShape 22" o:spid="_x0000_s1035" type="#_x0000_t13" style="position:absolute;left:4538;top:8477;width:1576;height: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ucEA&#10;AADbAAAADwAAAGRycy9kb3ducmV2LnhtbERPS2vCQBC+C/0PyxS8mUlLEU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87nBAAAA2wAAAA8AAAAAAAAAAAAAAAAAmAIAAGRycy9kb3du&#10;cmV2LnhtbFBLBQYAAAAABAAEAPUAAACGAwAAAAA=&#10;">
              <v:textbox style="mso-next-textbox:#AutoShape 22">
                <w:txbxContent>
                  <w:p w:rsidR="00702079" w:rsidRPr="00EE5988" w:rsidRDefault="00702079" w:rsidP="00F61232">
                    <w:pPr>
                      <w:rPr>
                        <w:sz w:val="18"/>
                        <w:szCs w:val="18"/>
                      </w:rPr>
                    </w:pPr>
                    <w:r w:rsidRPr="00EE5988">
                      <w:rPr>
                        <w:rFonts w:hint="eastAsia"/>
                        <w:sz w:val="18"/>
                        <w:szCs w:val="18"/>
                      </w:rPr>
                      <w:t>评价管理</w:t>
                    </w:r>
                  </w:p>
                </w:txbxContent>
              </v:textbox>
            </v:shape>
            <w10:anchorlock/>
          </v:group>
        </w:pict>
      </w:r>
    </w:p>
    <w:p w:rsidR="001A03A9" w:rsidRDefault="001A03A9" w:rsidP="00F61232"/>
    <w:p w:rsidR="001A03A9" w:rsidRPr="00BD4DCA" w:rsidRDefault="001A03A9" w:rsidP="001A03A9">
      <w:pPr>
        <w:rPr>
          <w:b/>
        </w:rPr>
      </w:pPr>
      <w:r w:rsidRPr="00BD4DCA">
        <w:rPr>
          <w:b/>
        </w:rPr>
        <w:t>6.2.</w:t>
      </w:r>
      <w:r>
        <w:rPr>
          <w:rFonts w:hint="eastAsia"/>
          <w:b/>
        </w:rPr>
        <w:t>3</w:t>
      </w:r>
      <w:r w:rsidRPr="00BD4DCA">
        <w:rPr>
          <w:rFonts w:hint="eastAsia"/>
          <w:b/>
        </w:rPr>
        <w:t>实施方案</w:t>
      </w:r>
    </w:p>
    <w:p w:rsidR="00F61232" w:rsidRPr="00BD4DCA" w:rsidRDefault="00F61232" w:rsidP="00F61232">
      <w:pPr>
        <w:rPr>
          <w:b/>
        </w:rPr>
      </w:pPr>
      <w:r w:rsidRPr="00BD4DCA">
        <w:rPr>
          <w:b/>
        </w:rPr>
        <w:t>1</w:t>
      </w:r>
      <w:r w:rsidRPr="00BD4DCA">
        <w:rPr>
          <w:rFonts w:hint="eastAsia"/>
          <w:b/>
        </w:rPr>
        <w:t>）进度管理</w:t>
      </w:r>
    </w:p>
    <w:p w:rsidR="00F61232" w:rsidRDefault="00F61232" w:rsidP="00BD4DCA">
      <w:pPr>
        <w:ind w:firstLine="420"/>
      </w:pPr>
      <w:r>
        <w:rPr>
          <w:rFonts w:hint="eastAsia"/>
        </w:rPr>
        <w:t>总体的思路围绕“秩序”关键字，将毕业设计</w:t>
      </w:r>
      <w:r>
        <w:rPr>
          <w:rFonts w:hint="eastAsia"/>
        </w:rPr>
        <w:t>16</w:t>
      </w:r>
      <w:r>
        <w:rPr>
          <w:rFonts w:hint="eastAsia"/>
        </w:rPr>
        <w:t>周区间拆分为四个主要阶段，分别针对设计草图、白坯、服装设计（实物）、设计册进行阶段性检查及评估，整体把控毕业设计进展。对于未按规定时间完成阶段性任务的毕业生，分别对本人及指导教师进行督促，并设定一定的预警机制。</w:t>
      </w:r>
    </w:p>
    <w:p w:rsidR="00F61232" w:rsidRPr="00BD4DCA" w:rsidRDefault="00F61232" w:rsidP="00F61232">
      <w:pPr>
        <w:rPr>
          <w:b/>
        </w:rPr>
      </w:pPr>
      <w:r w:rsidRPr="00BD4DCA">
        <w:rPr>
          <w:b/>
        </w:rPr>
        <w:t>2</w:t>
      </w:r>
      <w:r w:rsidRPr="00BD4DCA">
        <w:rPr>
          <w:rFonts w:hint="eastAsia"/>
          <w:b/>
        </w:rPr>
        <w:t>）质量管理</w:t>
      </w:r>
    </w:p>
    <w:p w:rsidR="00F61232" w:rsidRDefault="00F61232" w:rsidP="00BD4DCA">
      <w:pPr>
        <w:ind w:firstLine="420"/>
      </w:pPr>
      <w:r>
        <w:rPr>
          <w:rFonts w:hint="eastAsia"/>
        </w:rPr>
        <w:t>针对就业需求及学生个性特征，根据师资条件，在毕业设计总主题不变的基础上，制定多个毕业设计方向供学生选择。每个设计方向均设置详细的任务清单，工作任务具体化。</w:t>
      </w:r>
    </w:p>
    <w:p w:rsidR="00F61232" w:rsidRDefault="00F61232" w:rsidP="00F61232">
      <w:r>
        <w:rPr>
          <w:rFonts w:hint="eastAsia"/>
        </w:rPr>
        <w:t>针对设计册，提出详细的内容目录及装订方法，统一设计册形式、鼓励视觉多样化；加强服装作品照片在设计册中的地位，培养学生对服装设计作品的视觉包装意识。</w:t>
      </w:r>
    </w:p>
    <w:p w:rsidR="00F61232" w:rsidRDefault="00F61232" w:rsidP="00F61232">
      <w:r>
        <w:rPr>
          <w:rFonts w:hint="eastAsia"/>
        </w:rPr>
        <w:t>针对毕业论文，根据本专业特点，在学校总体要求的基础上，对论文（设计说明书）的撰写提出细化要求，明确毕业生应将创意、设计及制作过程以图文并茂的形式在论文中进行体现，文字占论文总文字量的</w:t>
      </w:r>
      <w:r>
        <w:rPr>
          <w:rFonts w:hint="eastAsia"/>
        </w:rPr>
        <w:t>60%</w:t>
      </w:r>
      <w:r>
        <w:rPr>
          <w:rFonts w:hint="eastAsia"/>
        </w:rPr>
        <w:t>。</w:t>
      </w:r>
    </w:p>
    <w:p w:rsidR="00F61232" w:rsidRPr="00BD4DCA" w:rsidRDefault="00F61232" w:rsidP="00F61232">
      <w:pPr>
        <w:rPr>
          <w:b/>
        </w:rPr>
      </w:pPr>
      <w:r w:rsidRPr="00BD4DCA">
        <w:rPr>
          <w:b/>
        </w:rPr>
        <w:lastRenderedPageBreak/>
        <w:t>3</w:t>
      </w:r>
      <w:r w:rsidRPr="00BD4DCA">
        <w:rPr>
          <w:rFonts w:hint="eastAsia"/>
          <w:b/>
        </w:rPr>
        <w:t>）评价管理</w:t>
      </w:r>
    </w:p>
    <w:p w:rsidR="00F61232" w:rsidRDefault="00F61232" w:rsidP="00BD4DCA">
      <w:pPr>
        <w:ind w:firstLine="420"/>
      </w:pPr>
      <w:r>
        <w:rPr>
          <w:rFonts w:hint="eastAsia"/>
        </w:rPr>
        <w:t>统计每生在毕业设计历次阶段性检查中的出勤和作品完成情况，予以相应的平时成绩扣除（计入指导教师成绩），扣分达到下限者，对其预警或建议缓答。</w:t>
      </w:r>
    </w:p>
    <w:p w:rsidR="00F61232" w:rsidRDefault="00F61232" w:rsidP="00F61232">
      <w:r>
        <w:rPr>
          <w:rFonts w:hint="eastAsia"/>
        </w:rPr>
        <w:t>针对设计作品（实物）、设计册，采取集体评分机制。其中，设计作品在答辩前最后一次检查时，组织专业教师成立评阅小组，通过集体打分形式确定毕业生的作品设计成绩，该成绩计入评阅教师二，比例占评阅成绩的</w:t>
      </w:r>
      <w:r>
        <w:rPr>
          <w:rFonts w:hint="eastAsia"/>
        </w:rPr>
        <w:t>50%</w:t>
      </w:r>
      <w:r>
        <w:rPr>
          <w:rFonts w:hint="eastAsia"/>
        </w:rPr>
        <w:t>。</w:t>
      </w:r>
    </w:p>
    <w:p w:rsidR="001A03A9" w:rsidRDefault="001A03A9" w:rsidP="00F61232"/>
    <w:p w:rsidR="00F61232" w:rsidRDefault="00F61232" w:rsidP="00F61232">
      <w:pPr>
        <w:rPr>
          <w:b/>
        </w:rPr>
      </w:pPr>
      <w:r w:rsidRPr="00BD4DCA">
        <w:rPr>
          <w:b/>
        </w:rPr>
        <w:t>6.2.3</w:t>
      </w:r>
      <w:r w:rsidRPr="00BD4DCA">
        <w:rPr>
          <w:rFonts w:hint="eastAsia"/>
          <w:b/>
        </w:rPr>
        <w:t>实施过程</w:t>
      </w:r>
    </w:p>
    <w:p w:rsidR="00F61232" w:rsidRPr="00D81064" w:rsidRDefault="00F61232" w:rsidP="00BD4DCA">
      <w:pPr>
        <w:pStyle w:val="af5"/>
        <w:numPr>
          <w:ilvl w:val="0"/>
          <w:numId w:val="38"/>
        </w:numPr>
        <w:ind w:firstLineChars="0"/>
        <w:rPr>
          <w:b/>
          <w:bCs/>
        </w:rPr>
      </w:pPr>
      <w:r w:rsidRPr="00D81064">
        <w:rPr>
          <w:rFonts w:hint="eastAsia"/>
          <w:b/>
          <w:bCs/>
        </w:rPr>
        <w:t>毕业设计动员</w:t>
      </w:r>
    </w:p>
    <w:p w:rsidR="00F61232" w:rsidRDefault="00EF408A" w:rsidP="00F61232">
      <w:r>
        <w:rPr>
          <w:rFonts w:hint="eastAsia"/>
        </w:rPr>
        <w:t xml:space="preserve">   </w:t>
      </w:r>
      <w:r w:rsidR="00F61232">
        <w:rPr>
          <w:rFonts w:hint="eastAsia"/>
        </w:rPr>
        <w:t>毕业设计动员会，由系主任和专业教师（主题制定人）负责宣讲，主要完成如下工作：毕业设计主题宣讲、毕业设计过程管理制度以及毕业设计指导教师分配。通过动员会，学生选择毕业设计方向，使学生了解毕业设计阶段性管理制度的相关要求、毕业设计主要任务的同时，着重培养学生的时间意识、效率意识。</w:t>
      </w:r>
    </w:p>
    <w:p w:rsidR="00F61232" w:rsidRDefault="00F61232" w:rsidP="00F61232">
      <w:r>
        <w:rPr>
          <w:rFonts w:hint="eastAsia"/>
        </w:rPr>
        <w:t xml:space="preserve">    2018</w:t>
      </w:r>
      <w:r>
        <w:rPr>
          <w:rFonts w:hint="eastAsia"/>
        </w:rPr>
        <w:t>届毕业生的示范作用，对于</w:t>
      </w:r>
      <w:r>
        <w:rPr>
          <w:rFonts w:hint="eastAsia"/>
        </w:rPr>
        <w:t>2019</w:t>
      </w:r>
      <w:r>
        <w:rPr>
          <w:rFonts w:hint="eastAsia"/>
        </w:rPr>
        <w:t>届毕业生理解、执行毕业设计任务，起到了很好的传、帮、带作用，客观上也促成了学生良好的学习、工作风气。</w:t>
      </w:r>
    </w:p>
    <w:p w:rsidR="00F61232" w:rsidRPr="00D81064" w:rsidRDefault="00F61232" w:rsidP="00BD4DCA">
      <w:pPr>
        <w:pStyle w:val="af5"/>
        <w:numPr>
          <w:ilvl w:val="0"/>
          <w:numId w:val="38"/>
        </w:numPr>
        <w:ind w:firstLineChars="0"/>
        <w:rPr>
          <w:b/>
          <w:bCs/>
        </w:rPr>
      </w:pPr>
      <w:r w:rsidRPr="00D81064">
        <w:rPr>
          <w:rFonts w:hint="eastAsia"/>
          <w:b/>
          <w:bCs/>
        </w:rPr>
        <w:t>毕业设计阶段性检查</w:t>
      </w:r>
    </w:p>
    <w:p w:rsidR="00F61232" w:rsidRDefault="00EF408A" w:rsidP="00F61232">
      <w:r>
        <w:rPr>
          <w:rFonts w:hint="eastAsia"/>
        </w:rPr>
        <w:t xml:space="preserve">   </w:t>
      </w:r>
      <w:r w:rsidR="00F61232">
        <w:rPr>
          <w:rFonts w:hint="eastAsia"/>
        </w:rPr>
        <w:t>毕业设计阶段性检查共四次，一方面把握学生进度，另一方面促进教师间的教研交流。第一次检查，检查氛围版、效果图、款式图或结构图的完成情况，组织专业教师集体观摩；第二次检查，检查规定套数的白坯完成情况，同时期上交立体审核表，调研报告、译文原文等材料；第三次检查，检查规定套数的成衣完成情况；第四次检查，检查设计册完成情况、论文初稿，并进行小组评阅，对设计作品进行集体评分。</w:t>
      </w:r>
    </w:p>
    <w:p w:rsidR="00F61232" w:rsidRDefault="00641F75" w:rsidP="00F61232">
      <w:r>
        <w:rPr>
          <w:rFonts w:hint="eastAsia"/>
        </w:rPr>
        <w:t xml:space="preserve">   </w:t>
      </w:r>
      <w:r w:rsidR="00F61232">
        <w:rPr>
          <w:rFonts w:hint="eastAsia"/>
        </w:rPr>
        <w:t>根据</w:t>
      </w:r>
      <w:r w:rsidR="00F61232">
        <w:rPr>
          <w:rFonts w:hint="eastAsia"/>
        </w:rPr>
        <w:t>2018</w:t>
      </w:r>
      <w:r w:rsidR="00F61232">
        <w:rPr>
          <w:rFonts w:hint="eastAsia"/>
        </w:rPr>
        <w:t>届毕业设计指导工作的执行情况，本专业及时收集反馈信息，组织学生和指导教师座谈会，在充分讨论的基础上，对原定管理制度进行补充修订。</w:t>
      </w:r>
      <w:r w:rsidR="00F61232">
        <w:rPr>
          <w:rFonts w:hint="eastAsia"/>
        </w:rPr>
        <w:t>2019</w:t>
      </w:r>
      <w:r w:rsidR="00F61232">
        <w:rPr>
          <w:rFonts w:hint="eastAsia"/>
        </w:rPr>
        <w:t>届毕业设计工作启动至今，整个进度都在计划内有条不紊的进行，尚未发现一名脱离整体进度的同学，且毕业设计整体质量较</w:t>
      </w:r>
      <w:r w:rsidR="00F61232">
        <w:rPr>
          <w:rFonts w:hint="eastAsia"/>
        </w:rPr>
        <w:t>18</w:t>
      </w:r>
      <w:r w:rsidR="00F61232">
        <w:rPr>
          <w:rFonts w:hint="eastAsia"/>
        </w:rPr>
        <w:t>届有明显提升，毕业设计过程管理制度带来的红利初步显现。</w:t>
      </w:r>
    </w:p>
    <w:p w:rsidR="00F61232" w:rsidRPr="00D81064" w:rsidRDefault="00F61232" w:rsidP="00BD4DCA">
      <w:pPr>
        <w:pStyle w:val="af5"/>
        <w:numPr>
          <w:ilvl w:val="0"/>
          <w:numId w:val="38"/>
        </w:numPr>
        <w:ind w:firstLineChars="0"/>
        <w:rPr>
          <w:b/>
          <w:bCs/>
        </w:rPr>
      </w:pPr>
      <w:r w:rsidRPr="00D81064">
        <w:rPr>
          <w:rFonts w:hint="eastAsia"/>
          <w:b/>
          <w:bCs/>
        </w:rPr>
        <w:t>毕业设计作品小组评阅</w:t>
      </w:r>
    </w:p>
    <w:p w:rsidR="00F61232" w:rsidRDefault="00EF408A" w:rsidP="00F61232">
      <w:r>
        <w:rPr>
          <w:rFonts w:hint="eastAsia"/>
        </w:rPr>
        <w:t xml:space="preserve">   </w:t>
      </w:r>
      <w:r w:rsidR="00F61232">
        <w:rPr>
          <w:rFonts w:hint="eastAsia"/>
        </w:rPr>
        <w:t>毕业设计作品小组评阅前，毕业生需完成所有成衣（或首饰）实物的设计和制作，为论文（设计说明书）的撰写做好相应的资料和时间准备。作品评阅以集体评阅的方式，为所有毕业生设计作品打分，以平均值计入学生毕业成绩（评阅教师二）。该成绩同时作为参秀学生遴选的排序依据，进入大名单的同学可参与下一轮走秀筛选，最终决定参秀人员名单和作品名单。</w:t>
      </w:r>
    </w:p>
    <w:p w:rsidR="00F61232" w:rsidRDefault="00F61232" w:rsidP="00F61232">
      <w:r>
        <w:rPr>
          <w:rFonts w:hint="eastAsia"/>
        </w:rPr>
        <w:t xml:space="preserve">    2018</w:t>
      </w:r>
      <w:r>
        <w:rPr>
          <w:rFonts w:hint="eastAsia"/>
        </w:rPr>
        <w:t>届毕业设计采用新的管理制度后，最大的亮点在于将参秀作品遴选时获取的集体评分制度化，并计入学生的作品评阅成绩，这使得毕业设计分数构成更合理、更客观。</w:t>
      </w:r>
    </w:p>
    <w:p w:rsidR="00F61232" w:rsidRDefault="00F61232" w:rsidP="00F61232"/>
    <w:p w:rsidR="00F61232" w:rsidRPr="00BD4DCA" w:rsidRDefault="00F61232" w:rsidP="00F61232">
      <w:pPr>
        <w:rPr>
          <w:b/>
        </w:rPr>
      </w:pPr>
      <w:r w:rsidRPr="00BD4DCA">
        <w:rPr>
          <w:b/>
        </w:rPr>
        <w:t>6.2.4</w:t>
      </w:r>
      <w:r w:rsidRPr="00BD4DCA">
        <w:rPr>
          <w:rFonts w:hint="eastAsia"/>
          <w:b/>
        </w:rPr>
        <w:t>实施结果</w:t>
      </w:r>
    </w:p>
    <w:p w:rsidR="00F61232" w:rsidRDefault="00641F75" w:rsidP="00F61232">
      <w:r>
        <w:rPr>
          <w:rFonts w:hint="eastAsia"/>
        </w:rPr>
        <w:t xml:space="preserve">   </w:t>
      </w:r>
      <w:r w:rsidR="00F61232">
        <w:rPr>
          <w:rFonts w:hint="eastAsia"/>
        </w:rPr>
        <w:t>根据专业自身特点，并经学院批准，服装与服饰设计专业自</w:t>
      </w:r>
      <w:r w:rsidR="00F61232">
        <w:rPr>
          <w:rFonts w:hint="eastAsia"/>
        </w:rPr>
        <w:t>18</w:t>
      </w:r>
      <w:r w:rsidR="00F61232">
        <w:rPr>
          <w:rFonts w:hint="eastAsia"/>
        </w:rPr>
        <w:t>届毕业生开始试行《毕业设计（论文）过程管理制度》，至今已近两年时间。通过该过程管理制度的实施，有效地提高了毕业设计教学环节的效率、规范性和质量，使学生和指导教师在整个毕业设计教学过程中，始终处于良性监控之下，有力保证了毕业设计教学环节的顺利开展。具体表现为：</w:t>
      </w:r>
    </w:p>
    <w:p w:rsidR="00F61232" w:rsidRDefault="00F61232" w:rsidP="00F61232">
      <w:r>
        <w:rPr>
          <w:rFonts w:hint="eastAsia"/>
        </w:rPr>
        <w:t>1</w:t>
      </w:r>
      <w:r>
        <w:rPr>
          <w:rFonts w:hint="eastAsia"/>
        </w:rPr>
        <w:t>）提高了学生的时间意识、效率意识、进取意识；促成了良好学风的形成。</w:t>
      </w:r>
    </w:p>
    <w:p w:rsidR="00F61232" w:rsidRDefault="00F61232" w:rsidP="00F61232">
      <w:r>
        <w:rPr>
          <w:rFonts w:hint="eastAsia"/>
        </w:rPr>
        <w:t>2</w:t>
      </w:r>
      <w:r w:rsidR="00641F75">
        <w:rPr>
          <w:rFonts w:hint="eastAsia"/>
        </w:rPr>
        <w:t>）</w:t>
      </w:r>
      <w:r>
        <w:rPr>
          <w:rFonts w:hint="eastAsia"/>
        </w:rPr>
        <w:t>提高了指导教师的责任意识、危机意识、荣誉意识和团队意识；促成了良好教风的形成。</w:t>
      </w:r>
    </w:p>
    <w:p w:rsidR="00F61232" w:rsidRDefault="00F61232" w:rsidP="00F61232">
      <w:r>
        <w:rPr>
          <w:rFonts w:hint="eastAsia"/>
        </w:rPr>
        <w:t>3</w:t>
      </w:r>
      <w:r>
        <w:rPr>
          <w:rFonts w:hint="eastAsia"/>
        </w:rPr>
        <w:t>）提高了毕业设计从动员、立题、检查指导、答辩到归档一揽子工作的总体效率。</w:t>
      </w:r>
    </w:p>
    <w:p w:rsidR="001D60A6" w:rsidRDefault="00F61232" w:rsidP="00BD4DCA">
      <w:r>
        <w:rPr>
          <w:rFonts w:hint="eastAsia"/>
        </w:rPr>
        <w:t>4</w:t>
      </w:r>
      <w:r>
        <w:rPr>
          <w:rFonts w:hint="eastAsia"/>
        </w:rPr>
        <w:t>）在优秀毕业设计产出率得到保证的前提下，毕业设计的整体质量有较明显提升。</w:t>
      </w:r>
    </w:p>
    <w:p w:rsidR="007049D5" w:rsidRDefault="007049D5" w:rsidP="00BD4DCA"/>
    <w:p w:rsidR="0012209D" w:rsidRDefault="0012209D" w:rsidP="0012209D">
      <w:pPr>
        <w:pStyle w:val="2"/>
      </w:pPr>
      <w:bookmarkStart w:id="33" w:name="_Toc27166456"/>
      <w:r>
        <w:rPr>
          <w:rFonts w:hint="eastAsia"/>
        </w:rPr>
        <w:lastRenderedPageBreak/>
        <w:t xml:space="preserve">6.3 </w:t>
      </w:r>
      <w:r>
        <w:rPr>
          <w:rFonts w:hint="eastAsia"/>
        </w:rPr>
        <w:t>时尚设计与传播专业课程组教学探索</w:t>
      </w:r>
      <w:bookmarkEnd w:id="33"/>
    </w:p>
    <w:p w:rsidR="0012209D" w:rsidRDefault="00641F75" w:rsidP="0012209D">
      <w:r>
        <w:rPr>
          <w:rFonts w:hint="eastAsia"/>
        </w:rPr>
        <w:t xml:space="preserve">    </w:t>
      </w:r>
      <w:r w:rsidR="0012209D">
        <w:rPr>
          <w:rFonts w:hint="eastAsia"/>
        </w:rPr>
        <w:t>时尚设计与传播是服装与服饰设计专业自</w:t>
      </w:r>
      <w:r w:rsidR="0012209D">
        <w:rPr>
          <w:rFonts w:hint="eastAsia"/>
        </w:rPr>
        <w:t>2016</w:t>
      </w:r>
      <w:r w:rsidR="0012209D">
        <w:rPr>
          <w:rFonts w:hint="eastAsia"/>
        </w:rPr>
        <w:t>级培养计划起设置的特色专业课程模块，旨在培养具备一定专业交叉背景、适应上海时尚传播人才需求的复合型人才。学生在修读完成学科基础平台课程之后，可自愿选择在三年级之后修读时尚传播模块课程。</w:t>
      </w:r>
    </w:p>
    <w:p w:rsidR="0012209D" w:rsidRDefault="00641F75" w:rsidP="0012209D">
      <w:pPr>
        <w:rPr>
          <w:b/>
          <w:bCs/>
        </w:rPr>
      </w:pPr>
      <w:r>
        <w:rPr>
          <w:rFonts w:hint="eastAsia"/>
        </w:rPr>
        <w:t xml:space="preserve">    </w:t>
      </w:r>
      <w:r w:rsidR="0012209D">
        <w:rPr>
          <w:rFonts w:hint="eastAsia"/>
        </w:rPr>
        <w:t>在总结首届（</w:t>
      </w:r>
      <w:r w:rsidR="0012209D">
        <w:rPr>
          <w:rFonts w:hint="eastAsia"/>
        </w:rPr>
        <w:t>2016</w:t>
      </w:r>
      <w:r w:rsidR="0012209D">
        <w:rPr>
          <w:rFonts w:hint="eastAsia"/>
        </w:rPr>
        <w:t>级）传播实验班教学经验得失的基础上，服装与服饰设计专业</w:t>
      </w:r>
      <w:r w:rsidR="00077606">
        <w:rPr>
          <w:rFonts w:hint="eastAsia"/>
        </w:rPr>
        <w:t>2019</w:t>
      </w:r>
      <w:r w:rsidR="00077606">
        <w:rPr>
          <w:rFonts w:hint="eastAsia"/>
        </w:rPr>
        <w:t>年</w:t>
      </w:r>
      <w:r w:rsidR="0012209D">
        <w:rPr>
          <w:rFonts w:hint="eastAsia"/>
        </w:rPr>
        <w:t>重点针对时尚传播方向的专业属性和特点进行了系列特色教学改革，并探索了一条基于自媒体平台的专业教学模式。</w:t>
      </w:r>
      <w:r w:rsidR="0012209D" w:rsidRPr="00BD423F">
        <w:rPr>
          <w:rFonts w:hint="eastAsia"/>
          <w:b/>
          <w:bCs/>
        </w:rPr>
        <w:t>其基本思路是，通过平台设计</w:t>
      </w:r>
      <w:r w:rsidR="0012209D">
        <w:rPr>
          <w:rFonts w:hint="eastAsia"/>
          <w:b/>
          <w:bCs/>
        </w:rPr>
        <w:t>来</w:t>
      </w:r>
      <w:r w:rsidR="0012209D" w:rsidRPr="00BD423F">
        <w:rPr>
          <w:rFonts w:hint="eastAsia"/>
          <w:b/>
          <w:bCs/>
        </w:rPr>
        <w:t>规划学生的自主性学习过程和体验，</w:t>
      </w:r>
      <w:r w:rsidR="0012209D">
        <w:rPr>
          <w:rFonts w:hint="eastAsia"/>
          <w:b/>
          <w:bCs/>
        </w:rPr>
        <w:t>从而</w:t>
      </w:r>
      <w:r w:rsidR="0012209D" w:rsidRPr="00BD423F">
        <w:rPr>
          <w:rFonts w:hint="eastAsia"/>
          <w:b/>
          <w:bCs/>
        </w:rPr>
        <w:t>贯彻以学生为主体、以成果为导向的教育教学理念。</w:t>
      </w:r>
    </w:p>
    <w:p w:rsidR="0012209D" w:rsidRDefault="0012209D" w:rsidP="0012209D">
      <w:pPr>
        <w:ind w:firstLine="420"/>
      </w:pPr>
      <w:r w:rsidRPr="00A518B8">
        <w:rPr>
          <w:rFonts w:hint="eastAsia"/>
        </w:rPr>
        <w:t>具体实施方案是，将教学过程分为教师端和学生端两个环节</w:t>
      </w:r>
      <w:r>
        <w:rPr>
          <w:rFonts w:hint="eastAsia"/>
        </w:rPr>
        <w:t>（见下图）</w:t>
      </w:r>
      <w:r w:rsidRPr="00A518B8">
        <w:rPr>
          <w:rFonts w:hint="eastAsia"/>
        </w:rPr>
        <w:t>。两个环节通过</w:t>
      </w:r>
      <w:r w:rsidRPr="00133948">
        <w:rPr>
          <w:rFonts w:hint="eastAsia"/>
          <w:b/>
          <w:bCs/>
        </w:rPr>
        <w:t>由学生自主运营管理的自媒体平台</w:t>
      </w:r>
      <w:r>
        <w:rPr>
          <w:rFonts w:hint="eastAsia"/>
          <w:b/>
          <w:bCs/>
        </w:rPr>
        <w:t>（微信公众号：识尚学设）</w:t>
      </w:r>
      <w:r w:rsidRPr="00A518B8">
        <w:rPr>
          <w:rFonts w:hint="eastAsia"/>
        </w:rPr>
        <w:t>有机连接在一起。</w:t>
      </w:r>
      <w:r>
        <w:rPr>
          <w:rFonts w:hint="eastAsia"/>
        </w:rPr>
        <w:t>一方面，传播模块课程组的课程体系基本上可以与该平台的内容架构实现对接，</w:t>
      </w:r>
      <w:r w:rsidRPr="00A518B8">
        <w:rPr>
          <w:rFonts w:hint="eastAsia"/>
        </w:rPr>
        <w:t>教师的课堂教学设计、课程考核可以通过自媒体平台得以部分或全部</w:t>
      </w:r>
      <w:r>
        <w:rPr>
          <w:rFonts w:hint="eastAsia"/>
        </w:rPr>
        <w:t>实施</w:t>
      </w:r>
      <w:r w:rsidRPr="00A518B8">
        <w:rPr>
          <w:rFonts w:hint="eastAsia"/>
        </w:rPr>
        <w:t>；</w:t>
      </w:r>
      <w:r>
        <w:rPr>
          <w:rFonts w:hint="eastAsia"/>
        </w:rPr>
        <w:t>另一方面，</w:t>
      </w:r>
      <w:r w:rsidRPr="0012209D">
        <w:rPr>
          <w:rFonts w:hint="eastAsia"/>
        </w:rPr>
        <w:t>平台为学生提供了一个既吻合专业特质，又相对自由的实践教学环境，给了学生足够的创造空间。充分使学生认识</w:t>
      </w:r>
      <w:r w:rsidRPr="0012209D">
        <w:rPr>
          <w:rFonts w:hint="eastAsia"/>
          <w:b/>
          <w:bCs/>
        </w:rPr>
        <w:t>信息生产、设计、传播</w:t>
      </w:r>
      <w:r w:rsidRPr="0012209D">
        <w:rPr>
          <w:rFonts w:hint="eastAsia"/>
        </w:rPr>
        <w:t>的各类知识，并帮助他们建立属于自己的知识结构体系。</w:t>
      </w:r>
      <w:r>
        <w:rPr>
          <w:rFonts w:hint="eastAsia"/>
        </w:rPr>
        <w:t>学生通过参与平台的运营和内容生产获得学习的成就感，以此明确下一步学习的目标和短期计划，从而反哺专业教学，促进学习成果的产生，最终达到学生价值的自我实现。</w:t>
      </w:r>
    </w:p>
    <w:p w:rsidR="0012209D" w:rsidRDefault="0012209D" w:rsidP="0012209D">
      <w:pPr>
        <w:ind w:firstLine="420"/>
      </w:pPr>
    </w:p>
    <w:p w:rsidR="0012209D" w:rsidRDefault="0012209D" w:rsidP="0012209D">
      <w:pPr>
        <w:spacing w:line="360" w:lineRule="auto"/>
      </w:pPr>
      <w:r w:rsidRPr="008D0E0E">
        <w:rPr>
          <w:noProof/>
        </w:rPr>
        <w:drawing>
          <wp:inline distT="0" distB="0" distL="0" distR="0">
            <wp:extent cx="5274310" cy="200406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004060"/>
                    </a:xfrm>
                    <a:prstGeom prst="rect">
                      <a:avLst/>
                    </a:prstGeom>
                    <a:noFill/>
                    <a:ln>
                      <a:noFill/>
                    </a:ln>
                  </pic:spPr>
                </pic:pic>
              </a:graphicData>
            </a:graphic>
          </wp:inline>
        </w:drawing>
      </w:r>
    </w:p>
    <w:p w:rsidR="0012209D" w:rsidRPr="0012209D" w:rsidRDefault="0012209D" w:rsidP="0012209D">
      <w:pPr>
        <w:spacing w:line="360" w:lineRule="auto"/>
        <w:jc w:val="center"/>
        <w:rPr>
          <w:b/>
          <w:bCs/>
          <w:sz w:val="18"/>
          <w:szCs w:val="20"/>
        </w:rPr>
      </w:pPr>
      <w:r w:rsidRPr="0012209D">
        <w:rPr>
          <w:rFonts w:hint="eastAsia"/>
          <w:b/>
          <w:bCs/>
          <w:sz w:val="18"/>
          <w:szCs w:val="20"/>
        </w:rPr>
        <w:t>基于自媒体平台的参与式学习模式</w:t>
      </w:r>
    </w:p>
    <w:p w:rsidR="000D4FBE" w:rsidRDefault="000D4FBE" w:rsidP="0088767A">
      <w:pPr>
        <w:pStyle w:val="1"/>
      </w:pPr>
      <w:bookmarkStart w:id="34" w:name="_Toc27166457"/>
      <w:r w:rsidRPr="000D4FBE">
        <w:rPr>
          <w:rFonts w:ascii="宋体" w:eastAsia="宋体" w:hAnsi="宋体" w:cs="宋体" w:hint="eastAsia"/>
        </w:rPr>
        <w:t>七、需要解决的问题</w:t>
      </w:r>
      <w:bookmarkEnd w:id="34"/>
    </w:p>
    <w:p w:rsidR="000D4FBE" w:rsidRPr="000D4FBE" w:rsidRDefault="000D4FBE" w:rsidP="0088767A">
      <w:pPr>
        <w:pStyle w:val="2"/>
      </w:pPr>
      <w:bookmarkStart w:id="35" w:name="_Toc27166458"/>
      <w:r>
        <w:rPr>
          <w:rFonts w:hint="eastAsia"/>
        </w:rPr>
        <w:t>7</w:t>
      </w:r>
      <w:r w:rsidRPr="000D4FBE">
        <w:rPr>
          <w:rFonts w:hint="eastAsia"/>
        </w:rPr>
        <w:t>.</w:t>
      </w:r>
      <w:r w:rsidR="00F97DFB">
        <w:rPr>
          <w:rFonts w:hint="eastAsia"/>
        </w:rPr>
        <w:t>1</w:t>
      </w:r>
      <w:r w:rsidRPr="000D4FBE">
        <w:rPr>
          <w:rFonts w:hint="eastAsia"/>
        </w:rPr>
        <w:t>专业影响力有待扩张</w:t>
      </w:r>
      <w:bookmarkEnd w:id="35"/>
    </w:p>
    <w:p w:rsidR="000D4FBE" w:rsidRPr="000D4FBE" w:rsidRDefault="000D4FBE" w:rsidP="0088767A">
      <w:pPr>
        <w:ind w:firstLineChars="200" w:firstLine="420"/>
      </w:pPr>
      <w:r w:rsidRPr="000D4FBE">
        <w:rPr>
          <w:rFonts w:hint="eastAsia"/>
        </w:rPr>
        <w:t>本专业经过二十余年的发展，逐渐在上海及长三角地区确立了广泛的知名度和影响力。但放眼全国高校，除北京服装学院、东华大学服装学院两家传统名校之外，近年来武汉纺织大学、苏州大学等地方高校的服装设计类专业正急速向全国扩张影响，在学生作品展示、设计竞赛、校企合作以及科研能力等多方面已经达到较高层次，而本专业近三年以来，此方面进展</w:t>
      </w:r>
      <w:r w:rsidR="00641F75">
        <w:rPr>
          <w:rFonts w:hint="eastAsia"/>
        </w:rPr>
        <w:t>仍</w:t>
      </w:r>
      <w:r w:rsidRPr="000D4FBE">
        <w:rPr>
          <w:rFonts w:hint="eastAsia"/>
        </w:rPr>
        <w:t>比较缓慢。主要表现在：</w:t>
      </w:r>
    </w:p>
    <w:p w:rsidR="000D4FBE" w:rsidRPr="000D4FBE" w:rsidRDefault="000D4FBE" w:rsidP="0088767A">
      <w:pPr>
        <w:ind w:leftChars="202" w:left="424"/>
      </w:pPr>
      <w:r w:rsidRPr="000D4FBE">
        <w:rPr>
          <w:rFonts w:hint="eastAsia"/>
        </w:rPr>
        <w:t>1)</w:t>
      </w:r>
      <w:r w:rsidRPr="000D4FBE">
        <w:rPr>
          <w:rFonts w:hint="eastAsia"/>
        </w:rPr>
        <w:tab/>
      </w:r>
      <w:r w:rsidRPr="000D4FBE">
        <w:rPr>
          <w:rFonts w:hint="eastAsia"/>
        </w:rPr>
        <w:t>缺乏专业媒体、主流媒体正面曝光度</w:t>
      </w:r>
    </w:p>
    <w:p w:rsidR="000D4FBE" w:rsidRPr="000D4FBE" w:rsidRDefault="000D4FBE" w:rsidP="0088767A">
      <w:pPr>
        <w:ind w:leftChars="202" w:left="424"/>
      </w:pPr>
      <w:r w:rsidRPr="000D4FBE">
        <w:rPr>
          <w:rFonts w:hint="eastAsia"/>
        </w:rPr>
        <w:t>2)</w:t>
      </w:r>
      <w:r w:rsidRPr="000D4FBE">
        <w:rPr>
          <w:rFonts w:hint="eastAsia"/>
        </w:rPr>
        <w:tab/>
      </w:r>
      <w:r w:rsidRPr="000D4FBE">
        <w:rPr>
          <w:rFonts w:hint="eastAsia"/>
        </w:rPr>
        <w:t>缺乏高水平、高层次专业设计大赛或展示活动，目前的活动范围仅限上海市</w:t>
      </w:r>
    </w:p>
    <w:p w:rsidR="000D4FBE" w:rsidRPr="000D4FBE" w:rsidRDefault="000D4FBE" w:rsidP="0088767A">
      <w:pPr>
        <w:ind w:leftChars="202" w:left="424"/>
      </w:pPr>
      <w:r w:rsidRPr="000D4FBE">
        <w:rPr>
          <w:rFonts w:hint="eastAsia"/>
        </w:rPr>
        <w:t>3)</w:t>
      </w:r>
      <w:r w:rsidRPr="000D4FBE">
        <w:rPr>
          <w:rFonts w:hint="eastAsia"/>
        </w:rPr>
        <w:tab/>
      </w:r>
      <w:r w:rsidRPr="000D4FBE">
        <w:rPr>
          <w:rFonts w:hint="eastAsia"/>
        </w:rPr>
        <w:t>缺乏</w:t>
      </w:r>
      <w:r w:rsidR="00077606">
        <w:rPr>
          <w:rFonts w:hint="eastAsia"/>
        </w:rPr>
        <w:t>与行业协会的紧密联系和合作</w:t>
      </w:r>
    </w:p>
    <w:p w:rsidR="000D4FBE" w:rsidRPr="000D4FBE" w:rsidRDefault="00077606" w:rsidP="0088767A">
      <w:pPr>
        <w:ind w:leftChars="202" w:left="424"/>
      </w:pPr>
      <w:r>
        <w:rPr>
          <w:rFonts w:hint="eastAsia"/>
        </w:rPr>
        <w:lastRenderedPageBreak/>
        <w:t>4</w:t>
      </w:r>
      <w:r w:rsidR="000D4FBE" w:rsidRPr="000D4FBE">
        <w:rPr>
          <w:rFonts w:hint="eastAsia"/>
        </w:rPr>
        <w:t>)</w:t>
      </w:r>
      <w:r w:rsidR="000D4FBE" w:rsidRPr="000D4FBE">
        <w:rPr>
          <w:rFonts w:hint="eastAsia"/>
        </w:rPr>
        <w:tab/>
      </w:r>
      <w:r w:rsidR="00641F75">
        <w:rPr>
          <w:rFonts w:hint="eastAsia"/>
        </w:rPr>
        <w:t>缺少专业发展必要的资金投入</w:t>
      </w:r>
    </w:p>
    <w:p w:rsidR="000D4FBE" w:rsidRPr="000D4FBE" w:rsidRDefault="000D4FBE" w:rsidP="0088767A">
      <w:pPr>
        <w:pStyle w:val="2"/>
      </w:pPr>
      <w:bookmarkStart w:id="36" w:name="_Toc27166459"/>
      <w:r>
        <w:rPr>
          <w:rFonts w:hint="eastAsia"/>
        </w:rPr>
        <w:t>7</w:t>
      </w:r>
      <w:r w:rsidRPr="000D4FBE">
        <w:rPr>
          <w:rFonts w:hint="eastAsia"/>
        </w:rPr>
        <w:t>.</w:t>
      </w:r>
      <w:r w:rsidR="00F97DFB">
        <w:rPr>
          <w:rFonts w:hint="eastAsia"/>
        </w:rPr>
        <w:t>2</w:t>
      </w:r>
      <w:r w:rsidRPr="000D4FBE">
        <w:rPr>
          <w:rFonts w:hint="eastAsia"/>
        </w:rPr>
        <w:t>师资力量有待补强</w:t>
      </w:r>
      <w:bookmarkEnd w:id="36"/>
    </w:p>
    <w:p w:rsidR="000D4FBE" w:rsidRPr="000D4FBE" w:rsidRDefault="000D4FBE" w:rsidP="00077606">
      <w:pPr>
        <w:pStyle w:val="af5"/>
        <w:numPr>
          <w:ilvl w:val="0"/>
          <w:numId w:val="36"/>
        </w:numPr>
        <w:ind w:left="0" w:firstLineChars="0" w:firstLine="6"/>
      </w:pPr>
      <w:r w:rsidRPr="000D4FBE">
        <w:rPr>
          <w:rFonts w:hint="eastAsia"/>
        </w:rPr>
        <w:t>高水平研究性师资在本专业尚处于稀缺状态。从学历、职称方面来说，本专业目前博士以上学历教师极度缺乏。</w:t>
      </w:r>
    </w:p>
    <w:p w:rsidR="000D4FBE" w:rsidRPr="000D4FBE" w:rsidRDefault="00F97DFB" w:rsidP="00077606">
      <w:pPr>
        <w:pStyle w:val="af5"/>
        <w:numPr>
          <w:ilvl w:val="0"/>
          <w:numId w:val="36"/>
        </w:numPr>
        <w:ind w:left="0" w:firstLineChars="0" w:firstLine="6"/>
      </w:pPr>
      <w:r>
        <w:rPr>
          <w:rFonts w:hint="eastAsia"/>
        </w:rPr>
        <w:t>服装、服饰设计相关的教师人数在总量上还极度欠缺</w:t>
      </w:r>
      <w:r w:rsidR="000D4FBE" w:rsidRPr="000D4FBE">
        <w:rPr>
          <w:rFonts w:hint="eastAsia"/>
        </w:rPr>
        <w:t>，很多老师往往身兼数门课程，一定程度上消耗了教师的精力和专业水平。</w:t>
      </w:r>
    </w:p>
    <w:p w:rsidR="000D4FBE" w:rsidRPr="000D4FBE" w:rsidRDefault="00077606" w:rsidP="0088767A">
      <w:pPr>
        <w:ind w:firstLineChars="200" w:firstLine="420"/>
      </w:pPr>
      <w:r w:rsidRPr="000D4FBE">
        <w:rPr>
          <w:rFonts w:hint="eastAsia"/>
        </w:rPr>
        <w:t>科研实力孱弱，从侧面凸显出本专业师资力量的不足。</w:t>
      </w:r>
      <w:r>
        <w:rPr>
          <w:rFonts w:hint="eastAsia"/>
        </w:rPr>
        <w:t>而</w:t>
      </w:r>
      <w:r w:rsidR="000D4FBE" w:rsidRPr="000D4FBE">
        <w:rPr>
          <w:rFonts w:hint="eastAsia"/>
        </w:rPr>
        <w:t>面对不断变化的技术和市场环境，专业培养需要更多的新兴的、前沿的课程加入进来，也需要本专业继续加大力度引进人才。</w:t>
      </w:r>
    </w:p>
    <w:p w:rsidR="004B6E01" w:rsidRDefault="007D780C" w:rsidP="00BD4DCA">
      <w:pPr>
        <w:pStyle w:val="1"/>
        <w:rPr>
          <w:rFonts w:hAnsi="宋体"/>
          <w:sz w:val="24"/>
        </w:rPr>
      </w:pPr>
      <w:bookmarkStart w:id="37" w:name="_3.2_利用社会资源进行实验室建设"/>
      <w:bookmarkStart w:id="38" w:name="_Toc27166460"/>
      <w:bookmarkEnd w:id="26"/>
      <w:bookmarkEnd w:id="37"/>
      <w:r>
        <w:rPr>
          <w:rFonts w:ascii="宋体" w:eastAsia="宋体" w:hAnsi="宋体" w:cs="宋体" w:hint="eastAsia"/>
        </w:rPr>
        <w:t>八、专业</w:t>
      </w:r>
      <w:r w:rsidR="005070CA">
        <w:rPr>
          <w:rFonts w:ascii="宋体" w:eastAsia="宋体" w:hAnsi="宋体" w:cs="宋体" w:hint="eastAsia"/>
        </w:rPr>
        <w:t>建设</w:t>
      </w:r>
      <w:r>
        <w:rPr>
          <w:rFonts w:ascii="宋体" w:eastAsia="宋体" w:hAnsi="宋体" w:cs="宋体" w:hint="eastAsia"/>
        </w:rPr>
        <w:t>展望</w:t>
      </w:r>
      <w:bookmarkEnd w:id="38"/>
    </w:p>
    <w:p w:rsidR="000D4FBE" w:rsidRPr="000D4FBE" w:rsidRDefault="000D4FBE" w:rsidP="000D4FBE">
      <w:pPr>
        <w:pStyle w:val="2"/>
      </w:pPr>
      <w:bookmarkStart w:id="39" w:name="_Toc27166461"/>
      <w:r w:rsidRPr="000D4FBE">
        <w:rPr>
          <w:rFonts w:hint="eastAsia"/>
        </w:rPr>
        <w:t>8.</w:t>
      </w:r>
      <w:r w:rsidR="00F97DFB">
        <w:rPr>
          <w:rFonts w:hint="eastAsia"/>
        </w:rPr>
        <w:t>1</w:t>
      </w:r>
      <w:r w:rsidR="00F97DFB">
        <w:rPr>
          <w:rFonts w:hint="eastAsia"/>
        </w:rPr>
        <w:t>师资队伍建设</w:t>
      </w:r>
      <w:bookmarkEnd w:id="39"/>
    </w:p>
    <w:p w:rsidR="000D4FBE" w:rsidRPr="000D4FBE" w:rsidRDefault="000D4FBE" w:rsidP="0088767A">
      <w:pPr>
        <w:ind w:firstLine="420"/>
      </w:pPr>
      <w:r w:rsidRPr="000D4FBE">
        <w:rPr>
          <w:rFonts w:hint="eastAsia"/>
        </w:rPr>
        <w:t>本专业未来</w:t>
      </w:r>
      <w:r w:rsidRPr="000D4FBE">
        <w:rPr>
          <w:rFonts w:hint="eastAsia"/>
        </w:rPr>
        <w:t>1-3</w:t>
      </w:r>
      <w:r w:rsidRPr="000D4FBE">
        <w:rPr>
          <w:rFonts w:hint="eastAsia"/>
        </w:rPr>
        <w:t>年将</w:t>
      </w:r>
      <w:r w:rsidR="001A03A9">
        <w:rPr>
          <w:rFonts w:hint="eastAsia"/>
        </w:rPr>
        <w:t>继续</w:t>
      </w:r>
      <w:r w:rsidRPr="000D4FBE">
        <w:rPr>
          <w:rFonts w:hint="eastAsia"/>
        </w:rPr>
        <w:t>着重引进本行业内知名专家、学者、高水平师资人才</w:t>
      </w:r>
      <w:r w:rsidRPr="000D4FBE">
        <w:rPr>
          <w:rFonts w:hint="eastAsia"/>
        </w:rPr>
        <w:t>2-3</w:t>
      </w:r>
      <w:r w:rsidRPr="000D4FBE">
        <w:rPr>
          <w:rFonts w:hint="eastAsia"/>
        </w:rPr>
        <w:t>人，以强化本专业教学队伍。进一步调整师资结构，结合进修、培训等方式，通过内部优化和挖潜，进一步提高本专业教师的业务水平和教学水平。</w:t>
      </w:r>
    </w:p>
    <w:p w:rsidR="000E710B" w:rsidRPr="000D4FBE" w:rsidRDefault="000E710B" w:rsidP="000E710B">
      <w:pPr>
        <w:pStyle w:val="2"/>
      </w:pPr>
      <w:bookmarkStart w:id="40" w:name="_Toc27166462"/>
      <w:bookmarkStart w:id="41" w:name="_GoBack"/>
      <w:bookmarkEnd w:id="41"/>
      <w:r w:rsidRPr="000D4FBE">
        <w:rPr>
          <w:rFonts w:hint="eastAsia"/>
        </w:rPr>
        <w:t>8.</w:t>
      </w:r>
      <w:r>
        <w:rPr>
          <w:rFonts w:hint="eastAsia"/>
        </w:rPr>
        <w:t xml:space="preserve">2 </w:t>
      </w:r>
      <w:r>
        <w:rPr>
          <w:rFonts w:hint="eastAsia"/>
        </w:rPr>
        <w:t>专业影响力建设</w:t>
      </w:r>
      <w:bookmarkEnd w:id="40"/>
    </w:p>
    <w:p w:rsidR="000D4FBE" w:rsidRPr="000D4FBE" w:rsidRDefault="000D4FBE" w:rsidP="0088767A">
      <w:pPr>
        <w:ind w:firstLine="420"/>
      </w:pPr>
      <w:r w:rsidRPr="000D4FBE">
        <w:rPr>
          <w:rFonts w:hint="eastAsia"/>
        </w:rPr>
        <w:t>除继续在上海时装周</w:t>
      </w:r>
      <w:r w:rsidR="00D81064">
        <w:rPr>
          <w:rFonts w:hint="eastAsia"/>
        </w:rPr>
        <w:t>、北京大学生时装周</w:t>
      </w:r>
      <w:r w:rsidRPr="000D4FBE">
        <w:rPr>
          <w:rFonts w:hint="eastAsia"/>
        </w:rPr>
        <w:t>进行教学成果展示外，服装与服饰设计专业将把目光引向海外。并参照</w:t>
      </w:r>
      <w:r w:rsidR="00D81064">
        <w:rPr>
          <w:rFonts w:hint="eastAsia"/>
        </w:rPr>
        <w:t>NABA</w:t>
      </w:r>
      <w:r w:rsidR="00A5213F">
        <w:rPr>
          <w:rFonts w:hint="eastAsia"/>
        </w:rPr>
        <w:t>模式</w:t>
      </w:r>
      <w:r w:rsidRPr="000D4FBE">
        <w:rPr>
          <w:rFonts w:hint="eastAsia"/>
        </w:rPr>
        <w:t>寻求</w:t>
      </w:r>
      <w:r w:rsidR="00CC1D35">
        <w:rPr>
          <w:rFonts w:hint="eastAsia"/>
        </w:rPr>
        <w:t>全球</w:t>
      </w:r>
      <w:r w:rsidRPr="000D4FBE">
        <w:rPr>
          <w:rFonts w:hint="eastAsia"/>
        </w:rPr>
        <w:t>范围的校</w:t>
      </w:r>
      <w:r w:rsidR="00A5213F">
        <w:rPr>
          <w:rFonts w:hint="eastAsia"/>
        </w:rPr>
        <w:t>际</w:t>
      </w:r>
      <w:r w:rsidRPr="000D4FBE">
        <w:rPr>
          <w:rFonts w:hint="eastAsia"/>
        </w:rPr>
        <w:t>合作，</w:t>
      </w:r>
      <w:r w:rsidR="00D81064">
        <w:rPr>
          <w:rFonts w:hint="eastAsia"/>
        </w:rPr>
        <w:t>持续提升</w:t>
      </w:r>
      <w:r w:rsidRPr="000D4FBE">
        <w:rPr>
          <w:rFonts w:hint="eastAsia"/>
        </w:rPr>
        <w:t>服装与服饰设计专业影响力。</w:t>
      </w:r>
    </w:p>
    <w:p w:rsidR="000E710B" w:rsidRPr="000D4FBE" w:rsidRDefault="000E710B" w:rsidP="000E710B">
      <w:pPr>
        <w:pStyle w:val="2"/>
      </w:pPr>
      <w:bookmarkStart w:id="42" w:name="_Toc27166463"/>
      <w:r w:rsidRPr="000D4FBE">
        <w:rPr>
          <w:rFonts w:hint="eastAsia"/>
        </w:rPr>
        <w:t>8.</w:t>
      </w:r>
      <w:r>
        <w:rPr>
          <w:rFonts w:hint="eastAsia"/>
        </w:rPr>
        <w:t xml:space="preserve">3 </w:t>
      </w:r>
      <w:r w:rsidR="003F51A0">
        <w:rPr>
          <w:rFonts w:hint="eastAsia"/>
        </w:rPr>
        <w:t>教学管理水平建设</w:t>
      </w:r>
      <w:bookmarkEnd w:id="42"/>
    </w:p>
    <w:p w:rsidR="000D4FBE" w:rsidRPr="000D4FBE" w:rsidRDefault="000D4FBE" w:rsidP="0088767A">
      <w:pPr>
        <w:ind w:firstLine="420"/>
      </w:pPr>
      <w:r w:rsidRPr="000D4FBE">
        <w:rPr>
          <w:rFonts w:hint="eastAsia"/>
        </w:rPr>
        <w:t>通过内部挖潜、整合以及人才引进，优化教学团队人员</w:t>
      </w:r>
      <w:r w:rsidR="00CC1D35">
        <w:rPr>
          <w:rFonts w:hint="eastAsia"/>
        </w:rPr>
        <w:t>构成</w:t>
      </w:r>
      <w:r w:rsidRPr="000D4FBE">
        <w:rPr>
          <w:rFonts w:hint="eastAsia"/>
        </w:rPr>
        <w:t>，进一步理顺教师专业方向、承担课程与教学团队属性的关系，使教学团队真正在专业教学中发挥积极作用。</w:t>
      </w:r>
      <w:r w:rsidR="00D81064">
        <w:rPr>
          <w:rFonts w:hint="eastAsia"/>
        </w:rPr>
        <w:t>探索跨专业教学团队建设，将学科交叉融合理念嫁接进教学团队中去。</w:t>
      </w:r>
    </w:p>
    <w:p w:rsidR="00D81064" w:rsidRDefault="00D03E32" w:rsidP="0088767A">
      <w:pPr>
        <w:ind w:firstLineChars="200" w:firstLine="420"/>
      </w:pPr>
      <w:r>
        <w:rPr>
          <w:rFonts w:hint="eastAsia"/>
        </w:rPr>
        <w:t>继续</w:t>
      </w:r>
      <w:r w:rsidR="000D4FBE" w:rsidRPr="000D4FBE">
        <w:rPr>
          <w:rFonts w:hint="eastAsia"/>
        </w:rPr>
        <w:t>探索</w:t>
      </w:r>
      <w:r w:rsidR="00D81064">
        <w:rPr>
          <w:rFonts w:hint="eastAsia"/>
        </w:rPr>
        <w:t>成果导向教育新理念，探索基于设计训练营的进阶式</w:t>
      </w:r>
      <w:r w:rsidR="000D4FBE" w:rsidRPr="000D4FBE">
        <w:rPr>
          <w:rFonts w:hint="eastAsia"/>
        </w:rPr>
        <w:t>教学模式。</w:t>
      </w:r>
    </w:p>
    <w:p w:rsidR="005070CA" w:rsidRPr="00D23648" w:rsidRDefault="000D4FBE" w:rsidP="0088767A">
      <w:pPr>
        <w:ind w:firstLineChars="200" w:firstLine="420"/>
        <w:rPr>
          <w:b/>
        </w:rPr>
      </w:pPr>
      <w:r w:rsidRPr="000D4FBE">
        <w:rPr>
          <w:rFonts w:hint="eastAsia"/>
        </w:rPr>
        <w:t>建立一整套相关教学管理体系与制度，包括工作室课程选课、学分替换、学业考勤等等。进一步细化工作室建设水平和内涵，探索以教学团队、学业导师为单位的设计工作室的建设，将</w:t>
      </w:r>
      <w:r w:rsidR="00D81064">
        <w:rPr>
          <w:rFonts w:hint="eastAsia"/>
        </w:rPr>
        <w:t>课堂教学与</w:t>
      </w:r>
      <w:r w:rsidRPr="000D4FBE">
        <w:rPr>
          <w:rFonts w:hint="eastAsia"/>
        </w:rPr>
        <w:t>工作室</w:t>
      </w:r>
      <w:r w:rsidR="00D81064">
        <w:rPr>
          <w:rFonts w:hint="eastAsia"/>
        </w:rPr>
        <w:t>教学</w:t>
      </w:r>
      <w:r w:rsidRPr="000D4FBE">
        <w:rPr>
          <w:rFonts w:hint="eastAsia"/>
        </w:rPr>
        <w:t>融为一体。</w:t>
      </w:r>
    </w:p>
    <w:p w:rsidR="00D03E32" w:rsidRPr="00D03E32" w:rsidRDefault="00D03E32" w:rsidP="0088767A">
      <w:pPr>
        <w:pStyle w:val="2"/>
      </w:pPr>
      <w:bookmarkStart w:id="43" w:name="_Toc27166464"/>
      <w:bookmarkStart w:id="44" w:name="_Toc146109636"/>
      <w:bookmarkStart w:id="45" w:name="_Toc196048842"/>
      <w:r w:rsidRPr="00CC1D35">
        <w:t>8.4</w:t>
      </w:r>
      <w:r w:rsidRPr="00A304C9">
        <w:rPr>
          <w:rFonts w:hint="eastAsia"/>
        </w:rPr>
        <w:t>展望</w:t>
      </w:r>
      <w:bookmarkEnd w:id="43"/>
    </w:p>
    <w:p w:rsidR="00D03E32" w:rsidRDefault="00D03E32" w:rsidP="00D03E32">
      <w:pPr>
        <w:ind w:firstLine="420"/>
      </w:pPr>
      <w:r>
        <w:rPr>
          <w:rFonts w:hint="eastAsia"/>
        </w:rPr>
        <w:t>未来五年中，本专业将努力提高办学的软硬件水平，</w:t>
      </w:r>
      <w:r w:rsidRPr="00B63139">
        <w:rPr>
          <w:rFonts w:hint="eastAsia"/>
        </w:rPr>
        <w:t>着重引进本行业内知名专家、学者、高水平师资人才</w:t>
      </w:r>
      <w:r>
        <w:rPr>
          <w:rFonts w:hint="eastAsia"/>
        </w:rPr>
        <w:t>，</w:t>
      </w:r>
      <w:r w:rsidRPr="00B63139">
        <w:rPr>
          <w:rFonts w:hint="eastAsia"/>
        </w:rPr>
        <w:t>强化专业教学队伍。进一步调整师资结构，提高本专业教师的业务水平和教学水平。通过“走出去，引进来”等途径</w:t>
      </w:r>
      <w:r>
        <w:rPr>
          <w:rFonts w:hint="eastAsia"/>
        </w:rPr>
        <w:t>与国外优秀设计学院</w:t>
      </w:r>
      <w:r w:rsidRPr="00B63139">
        <w:rPr>
          <w:rFonts w:hint="eastAsia"/>
        </w:rPr>
        <w:t>合作打造专业性国际化教学团队，利用本土和国际教育</w:t>
      </w:r>
      <w:r>
        <w:rPr>
          <w:rFonts w:hint="eastAsia"/>
        </w:rPr>
        <w:t>和行业</w:t>
      </w:r>
      <w:r w:rsidRPr="00B63139">
        <w:rPr>
          <w:rFonts w:hint="eastAsia"/>
        </w:rPr>
        <w:t>资源的优化配置，培养具有国际意识、国际交往能力、国际竞争能力的人才。在服装与服饰设计</w:t>
      </w:r>
      <w:r>
        <w:rPr>
          <w:rFonts w:hint="eastAsia"/>
        </w:rPr>
        <w:t>专业</w:t>
      </w:r>
      <w:r w:rsidRPr="00B63139">
        <w:rPr>
          <w:rFonts w:hint="eastAsia"/>
        </w:rPr>
        <w:t>的培养方案框架下，结合时尚产业发展的需求，探索一条适合本专业的</w:t>
      </w:r>
      <w:r>
        <w:rPr>
          <w:rFonts w:hint="eastAsia"/>
        </w:rPr>
        <w:t>、高效率、精英化的专业</w:t>
      </w:r>
      <w:r w:rsidRPr="00B63139">
        <w:rPr>
          <w:rFonts w:hint="eastAsia"/>
        </w:rPr>
        <w:t>导师</w:t>
      </w:r>
      <w:r>
        <w:rPr>
          <w:rFonts w:hint="eastAsia"/>
        </w:rPr>
        <w:t>培养</w:t>
      </w:r>
      <w:r w:rsidRPr="00B63139">
        <w:rPr>
          <w:rFonts w:hint="eastAsia"/>
        </w:rPr>
        <w:t>制度</w:t>
      </w:r>
      <w:r>
        <w:rPr>
          <w:rFonts w:hint="eastAsia"/>
        </w:rPr>
        <w:t>和设计工作室学习模式。力争在国内同类高校的专业竞争排名中走在前列。</w:t>
      </w:r>
    </w:p>
    <w:bookmarkEnd w:id="44"/>
    <w:bookmarkEnd w:id="45"/>
    <w:p w:rsidR="00211D44" w:rsidRPr="00593935" w:rsidRDefault="00211D44" w:rsidP="0088767A"/>
    <w:sectPr w:rsidR="00211D44" w:rsidRPr="00593935" w:rsidSect="0088767A">
      <w:footerReference w:type="default" r:id="rId19"/>
      <w:type w:val="continuous"/>
      <w:pgSz w:w="11906" w:h="16838"/>
      <w:pgMar w:top="1440" w:right="1797" w:bottom="1440" w:left="1797"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1D51" w:rsidRDefault="00611D51">
      <w:r>
        <w:separator/>
      </w:r>
    </w:p>
  </w:endnote>
  <w:endnote w:type="continuationSeparator" w:id="0">
    <w:p w:rsidR="00611D51" w:rsidRDefault="00611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微软雅黑">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Heiti SC Light">
    <w:altName w:val="Arial Unicode MS"/>
    <w:charset w:val="50"/>
    <w:family w:val="auto"/>
    <w:pitch w:val="variable"/>
    <w:sig w:usb0="00000000" w:usb1="00000000" w:usb2="0100040E"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charset w:val="00"/>
    <w:family w:val="swiss"/>
    <w:pitch w:val="variable"/>
    <w:sig w:usb0="E1002EFF" w:usb1="C000605B" w:usb2="00000029" w:usb3="00000000" w:csb0="000101FF" w:csb1="00000000"/>
  </w:font>
  <w:font w:name="Cambria">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华文中宋">
    <w:charset w:val="86"/>
    <w:family w:val="auto"/>
    <w:pitch w:val="variable"/>
    <w:sig w:usb0="00000287" w:usb1="080F0000" w:usb2="00000010" w:usb3="00000000" w:csb0="0004009F" w:csb1="00000000"/>
  </w:font>
  <w:font w:name="楷体_GB2312">
    <w:charset w:val="86"/>
    <w:family w:val="modern"/>
    <w:pitch w:val="fixed"/>
    <w:sig w:usb0="00000001" w:usb1="080E0000" w:usb2="00000010" w:usb3="00000000" w:csb0="00040000" w:csb1="00000000"/>
  </w:font>
  <w:font w:name="楷体">
    <w:charset w:val="86"/>
    <w:family w:val="modern"/>
    <w:pitch w:val="fixed"/>
    <w:sig w:usb0="800002BF" w:usb1="38CF7CFA" w:usb2="00000016" w:usb3="00000000" w:csb0="00040001" w:csb1="00000000"/>
  </w:font>
  <w:font w:name="仿宋">
    <w:charset w:val="86"/>
    <w:family w:val="modern"/>
    <w:pitch w:val="fixed"/>
    <w:sig w:usb0="800002BF" w:usb1="38CF7CFA" w:usb2="00000016" w:usb3="00000000" w:csb0="00040001" w:csb1="00000000"/>
  </w:font>
  <w:font w:name="MingLiUfalt">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079" w:rsidRDefault="00702079" w:rsidP="00D23648">
    <w:pPr>
      <w:pStyle w:val="ac"/>
      <w:framePr w:wrap="around" w:vAnchor="text" w:hAnchor="margin" w:xAlign="center" w:y="1"/>
      <w:rPr>
        <w:rStyle w:val="ad"/>
        <w:sz w:val="21"/>
        <w:szCs w:val="24"/>
      </w:rPr>
    </w:pPr>
    <w:r>
      <w:rPr>
        <w:rStyle w:val="ad"/>
      </w:rPr>
      <w:fldChar w:fldCharType="begin"/>
    </w:r>
    <w:r>
      <w:rPr>
        <w:rStyle w:val="ad"/>
      </w:rPr>
      <w:instrText xml:space="preserve">PAGE  </w:instrText>
    </w:r>
    <w:r>
      <w:rPr>
        <w:rStyle w:val="ad"/>
      </w:rPr>
      <w:fldChar w:fldCharType="separate"/>
    </w:r>
    <w:r>
      <w:rPr>
        <w:rStyle w:val="ad"/>
        <w:noProof/>
      </w:rPr>
      <w:t>2</w:t>
    </w:r>
    <w:r>
      <w:rPr>
        <w:rStyle w:val="ad"/>
      </w:rPr>
      <w:fldChar w:fldCharType="end"/>
    </w:r>
  </w:p>
  <w:p w:rsidR="00702079" w:rsidRDefault="00702079" w:rsidP="00B95E49">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1D51" w:rsidRDefault="00611D51">
      <w:r>
        <w:separator/>
      </w:r>
    </w:p>
  </w:footnote>
  <w:footnote w:type="continuationSeparator" w:id="0">
    <w:p w:rsidR="00611D51" w:rsidRDefault="00611D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5pt;height:13.5pt" o:bullet="t">
        <v:imagedata r:id="rId1" o:title="BD21337_"/>
      </v:shape>
    </w:pict>
  </w:numPicBullet>
  <w:abstractNum w:abstractNumId="0" w15:restartNumberingAfterBreak="0">
    <w:nsid w:val="04F444CC"/>
    <w:multiLevelType w:val="hybridMultilevel"/>
    <w:tmpl w:val="167CDDB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5EC714A"/>
    <w:multiLevelType w:val="hybridMultilevel"/>
    <w:tmpl w:val="CD245E20"/>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 w15:restartNumberingAfterBreak="0">
    <w:nsid w:val="07E925DA"/>
    <w:multiLevelType w:val="hybridMultilevel"/>
    <w:tmpl w:val="C09EDEA8"/>
    <w:lvl w:ilvl="0" w:tplc="5C629AE4">
      <w:start w:val="1"/>
      <w:numFmt w:val="decimalFullWidth"/>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FD62D59"/>
    <w:multiLevelType w:val="hybridMultilevel"/>
    <w:tmpl w:val="CBB8E1E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2FD2286"/>
    <w:multiLevelType w:val="singleLevel"/>
    <w:tmpl w:val="C19047A6"/>
    <w:lvl w:ilvl="0">
      <w:start w:val="1"/>
      <w:numFmt w:val="decimal"/>
      <w:lvlText w:val="%1、"/>
      <w:lvlJc w:val="left"/>
      <w:pPr>
        <w:tabs>
          <w:tab w:val="num" w:pos="360"/>
        </w:tabs>
        <w:ind w:left="0" w:firstLine="0"/>
      </w:pPr>
      <w:rPr>
        <w:rFonts w:hint="eastAsia"/>
      </w:rPr>
    </w:lvl>
  </w:abstractNum>
  <w:abstractNum w:abstractNumId="5" w15:restartNumberingAfterBreak="0">
    <w:nsid w:val="143F5866"/>
    <w:multiLevelType w:val="hybridMultilevel"/>
    <w:tmpl w:val="395C0720"/>
    <w:lvl w:ilvl="0" w:tplc="04090001">
      <w:start w:val="1"/>
      <w:numFmt w:val="bullet"/>
      <w:lvlText w:val=""/>
      <w:lvlJc w:val="left"/>
      <w:pPr>
        <w:tabs>
          <w:tab w:val="num" w:pos="1260"/>
        </w:tabs>
        <w:ind w:left="1260" w:hanging="420"/>
      </w:pPr>
      <w:rPr>
        <w:rFonts w:ascii="Wingdings" w:hAnsi="Wingdings" w:hint="default"/>
        <w:color w:val="auto"/>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6" w15:restartNumberingAfterBreak="0">
    <w:nsid w:val="181E77DB"/>
    <w:multiLevelType w:val="hybridMultilevel"/>
    <w:tmpl w:val="B2CE1090"/>
    <w:lvl w:ilvl="0" w:tplc="1D26AC56">
      <w:start w:val="1"/>
      <w:numFmt w:val="bullet"/>
      <w:lvlText w:val=""/>
      <w:lvlPicBulletId w:val="0"/>
      <w:lvlJc w:val="left"/>
      <w:pPr>
        <w:tabs>
          <w:tab w:val="num" w:pos="1260"/>
        </w:tabs>
        <w:ind w:left="1260" w:hanging="420"/>
      </w:pPr>
      <w:rPr>
        <w:rFonts w:ascii="Symbol" w:hAnsi="Symbol" w:hint="default"/>
        <w:color w:val="auto"/>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7" w15:restartNumberingAfterBreak="0">
    <w:nsid w:val="1DE17A75"/>
    <w:multiLevelType w:val="hybridMultilevel"/>
    <w:tmpl w:val="7234B85A"/>
    <w:lvl w:ilvl="0" w:tplc="4992BF40">
      <w:start w:val="1"/>
      <w:numFmt w:val="decimal"/>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8" w15:restartNumberingAfterBreak="0">
    <w:nsid w:val="26AF470F"/>
    <w:multiLevelType w:val="hybridMultilevel"/>
    <w:tmpl w:val="962E0726"/>
    <w:lvl w:ilvl="0" w:tplc="8E720DBA">
      <w:start w:val="1"/>
      <w:numFmt w:val="japaneseCounting"/>
      <w:lvlText w:val="%1、"/>
      <w:lvlJc w:val="left"/>
      <w:pPr>
        <w:tabs>
          <w:tab w:val="num" w:pos="420"/>
        </w:tabs>
        <w:ind w:left="420" w:hanging="420"/>
      </w:pPr>
      <w:rPr>
        <w:rFonts w:hint="eastAsia"/>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7C14E71"/>
    <w:multiLevelType w:val="hybridMultilevel"/>
    <w:tmpl w:val="FA68EE32"/>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0" w15:restartNumberingAfterBreak="0">
    <w:nsid w:val="2C945526"/>
    <w:multiLevelType w:val="singleLevel"/>
    <w:tmpl w:val="8E720DBA"/>
    <w:lvl w:ilvl="0">
      <w:start w:val="1"/>
      <w:numFmt w:val="japaneseCounting"/>
      <w:lvlText w:val="%1、"/>
      <w:lvlJc w:val="left"/>
      <w:pPr>
        <w:tabs>
          <w:tab w:val="num" w:pos="420"/>
        </w:tabs>
        <w:ind w:left="420" w:hanging="420"/>
      </w:pPr>
      <w:rPr>
        <w:rFonts w:hint="eastAsia"/>
        <w:sz w:val="24"/>
        <w:szCs w:val="24"/>
      </w:rPr>
    </w:lvl>
  </w:abstractNum>
  <w:abstractNum w:abstractNumId="11" w15:restartNumberingAfterBreak="0">
    <w:nsid w:val="30B82F14"/>
    <w:multiLevelType w:val="hybridMultilevel"/>
    <w:tmpl w:val="C7989F38"/>
    <w:lvl w:ilvl="0" w:tplc="DB4A27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19A0D90"/>
    <w:multiLevelType w:val="multilevel"/>
    <w:tmpl w:val="EBA4853A"/>
    <w:lvl w:ilvl="0">
      <w:start w:val="2"/>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31FA713F"/>
    <w:multiLevelType w:val="hybridMultilevel"/>
    <w:tmpl w:val="D89ED68C"/>
    <w:lvl w:ilvl="0" w:tplc="94B693CE">
      <w:start w:val="1"/>
      <w:numFmt w:val="decimal"/>
      <w:lvlText w:val="%1、"/>
      <w:lvlJc w:val="left"/>
      <w:pPr>
        <w:tabs>
          <w:tab w:val="num" w:pos="840"/>
        </w:tabs>
        <w:ind w:left="840" w:hanging="36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4" w15:restartNumberingAfterBreak="0">
    <w:nsid w:val="38246DB8"/>
    <w:multiLevelType w:val="hybridMultilevel"/>
    <w:tmpl w:val="E4ECE0C8"/>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5" w15:restartNumberingAfterBreak="0">
    <w:nsid w:val="3DA40A62"/>
    <w:multiLevelType w:val="hybridMultilevel"/>
    <w:tmpl w:val="00089BE4"/>
    <w:lvl w:ilvl="0" w:tplc="9F2852B2">
      <w:start w:val="1"/>
      <w:numFmt w:val="japaneseCounting"/>
      <w:lvlText w:val="（%1）"/>
      <w:lvlJc w:val="left"/>
      <w:pPr>
        <w:tabs>
          <w:tab w:val="num" w:pos="840"/>
        </w:tabs>
        <w:ind w:left="840" w:hanging="84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37638BA"/>
    <w:multiLevelType w:val="hybridMultilevel"/>
    <w:tmpl w:val="E72E575E"/>
    <w:lvl w:ilvl="0" w:tplc="04090001">
      <w:start w:val="1"/>
      <w:numFmt w:val="bullet"/>
      <w:lvlText w:val=""/>
      <w:lvlJc w:val="left"/>
      <w:pPr>
        <w:tabs>
          <w:tab w:val="num" w:pos="1260"/>
        </w:tabs>
        <w:ind w:left="1260" w:hanging="420"/>
      </w:pPr>
      <w:rPr>
        <w:rFonts w:ascii="Wingdings" w:hAnsi="Wingdings" w:hint="default"/>
        <w:color w:val="auto"/>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7" w15:restartNumberingAfterBreak="0">
    <w:nsid w:val="46A57B5E"/>
    <w:multiLevelType w:val="singleLevel"/>
    <w:tmpl w:val="D03AEF10"/>
    <w:lvl w:ilvl="0">
      <w:start w:val="1"/>
      <w:numFmt w:val="decimal"/>
      <w:lvlText w:val="%1、"/>
      <w:lvlJc w:val="left"/>
      <w:pPr>
        <w:tabs>
          <w:tab w:val="num" w:pos="360"/>
        </w:tabs>
        <w:ind w:left="0" w:firstLine="0"/>
      </w:pPr>
      <w:rPr>
        <w:rFonts w:hint="eastAsia"/>
      </w:rPr>
    </w:lvl>
  </w:abstractNum>
  <w:abstractNum w:abstractNumId="18" w15:restartNumberingAfterBreak="0">
    <w:nsid w:val="47F537EF"/>
    <w:multiLevelType w:val="hybridMultilevel"/>
    <w:tmpl w:val="12245EC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F6C3614"/>
    <w:multiLevelType w:val="hybridMultilevel"/>
    <w:tmpl w:val="12327CC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4FF118B6"/>
    <w:multiLevelType w:val="hybridMultilevel"/>
    <w:tmpl w:val="3F46C64C"/>
    <w:lvl w:ilvl="0" w:tplc="064022A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53DC6B61"/>
    <w:multiLevelType w:val="hybridMultilevel"/>
    <w:tmpl w:val="91A2879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7AF0D34"/>
    <w:multiLevelType w:val="hybridMultilevel"/>
    <w:tmpl w:val="E6307A78"/>
    <w:lvl w:ilvl="0" w:tplc="FA82132C">
      <w:start w:val="1"/>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3" w15:restartNumberingAfterBreak="0">
    <w:nsid w:val="5CBD0A96"/>
    <w:multiLevelType w:val="hybridMultilevel"/>
    <w:tmpl w:val="89A040F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1B06C0D"/>
    <w:multiLevelType w:val="hybridMultilevel"/>
    <w:tmpl w:val="416AD704"/>
    <w:lvl w:ilvl="0" w:tplc="ECCAC1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62E77E1E"/>
    <w:multiLevelType w:val="hybridMultilevel"/>
    <w:tmpl w:val="6568B620"/>
    <w:lvl w:ilvl="0" w:tplc="E0B2AC8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5897781"/>
    <w:multiLevelType w:val="hybridMultilevel"/>
    <w:tmpl w:val="5F0E3184"/>
    <w:lvl w:ilvl="0" w:tplc="02745B34">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7A45D08"/>
    <w:multiLevelType w:val="hybridMultilevel"/>
    <w:tmpl w:val="76A8AE9E"/>
    <w:lvl w:ilvl="0" w:tplc="04090009">
      <w:start w:val="1"/>
      <w:numFmt w:val="bullet"/>
      <w:lvlText w:val=""/>
      <w:lvlJc w:val="left"/>
      <w:pPr>
        <w:tabs>
          <w:tab w:val="num" w:pos="1319"/>
        </w:tabs>
        <w:ind w:left="1319" w:hanging="420"/>
      </w:pPr>
      <w:rPr>
        <w:rFonts w:ascii="Wingdings" w:hAnsi="Wingdings" w:hint="default"/>
      </w:rPr>
    </w:lvl>
    <w:lvl w:ilvl="1" w:tplc="04090003" w:tentative="1">
      <w:start w:val="1"/>
      <w:numFmt w:val="bullet"/>
      <w:lvlText w:val=""/>
      <w:lvlJc w:val="left"/>
      <w:pPr>
        <w:tabs>
          <w:tab w:val="num" w:pos="1739"/>
        </w:tabs>
        <w:ind w:left="1739" w:hanging="420"/>
      </w:pPr>
      <w:rPr>
        <w:rFonts w:ascii="Wingdings" w:hAnsi="Wingdings" w:hint="default"/>
      </w:rPr>
    </w:lvl>
    <w:lvl w:ilvl="2" w:tplc="04090005" w:tentative="1">
      <w:start w:val="1"/>
      <w:numFmt w:val="bullet"/>
      <w:lvlText w:val=""/>
      <w:lvlJc w:val="left"/>
      <w:pPr>
        <w:tabs>
          <w:tab w:val="num" w:pos="2159"/>
        </w:tabs>
        <w:ind w:left="2159" w:hanging="420"/>
      </w:pPr>
      <w:rPr>
        <w:rFonts w:ascii="Wingdings" w:hAnsi="Wingdings" w:hint="default"/>
      </w:rPr>
    </w:lvl>
    <w:lvl w:ilvl="3" w:tplc="04090001" w:tentative="1">
      <w:start w:val="1"/>
      <w:numFmt w:val="bullet"/>
      <w:lvlText w:val=""/>
      <w:lvlJc w:val="left"/>
      <w:pPr>
        <w:tabs>
          <w:tab w:val="num" w:pos="2579"/>
        </w:tabs>
        <w:ind w:left="2579" w:hanging="420"/>
      </w:pPr>
      <w:rPr>
        <w:rFonts w:ascii="Wingdings" w:hAnsi="Wingdings" w:hint="default"/>
      </w:rPr>
    </w:lvl>
    <w:lvl w:ilvl="4" w:tplc="04090003" w:tentative="1">
      <w:start w:val="1"/>
      <w:numFmt w:val="bullet"/>
      <w:lvlText w:val=""/>
      <w:lvlJc w:val="left"/>
      <w:pPr>
        <w:tabs>
          <w:tab w:val="num" w:pos="2999"/>
        </w:tabs>
        <w:ind w:left="2999" w:hanging="420"/>
      </w:pPr>
      <w:rPr>
        <w:rFonts w:ascii="Wingdings" w:hAnsi="Wingdings" w:hint="default"/>
      </w:rPr>
    </w:lvl>
    <w:lvl w:ilvl="5" w:tplc="04090005" w:tentative="1">
      <w:start w:val="1"/>
      <w:numFmt w:val="bullet"/>
      <w:lvlText w:val=""/>
      <w:lvlJc w:val="left"/>
      <w:pPr>
        <w:tabs>
          <w:tab w:val="num" w:pos="3419"/>
        </w:tabs>
        <w:ind w:left="3419" w:hanging="420"/>
      </w:pPr>
      <w:rPr>
        <w:rFonts w:ascii="Wingdings" w:hAnsi="Wingdings" w:hint="default"/>
      </w:rPr>
    </w:lvl>
    <w:lvl w:ilvl="6" w:tplc="04090001" w:tentative="1">
      <w:start w:val="1"/>
      <w:numFmt w:val="bullet"/>
      <w:lvlText w:val=""/>
      <w:lvlJc w:val="left"/>
      <w:pPr>
        <w:tabs>
          <w:tab w:val="num" w:pos="3839"/>
        </w:tabs>
        <w:ind w:left="3839" w:hanging="420"/>
      </w:pPr>
      <w:rPr>
        <w:rFonts w:ascii="Wingdings" w:hAnsi="Wingdings" w:hint="default"/>
      </w:rPr>
    </w:lvl>
    <w:lvl w:ilvl="7" w:tplc="04090003" w:tentative="1">
      <w:start w:val="1"/>
      <w:numFmt w:val="bullet"/>
      <w:lvlText w:val=""/>
      <w:lvlJc w:val="left"/>
      <w:pPr>
        <w:tabs>
          <w:tab w:val="num" w:pos="4259"/>
        </w:tabs>
        <w:ind w:left="4259" w:hanging="420"/>
      </w:pPr>
      <w:rPr>
        <w:rFonts w:ascii="Wingdings" w:hAnsi="Wingdings" w:hint="default"/>
      </w:rPr>
    </w:lvl>
    <w:lvl w:ilvl="8" w:tplc="04090005" w:tentative="1">
      <w:start w:val="1"/>
      <w:numFmt w:val="bullet"/>
      <w:lvlText w:val=""/>
      <w:lvlJc w:val="left"/>
      <w:pPr>
        <w:tabs>
          <w:tab w:val="num" w:pos="4679"/>
        </w:tabs>
        <w:ind w:left="4679" w:hanging="420"/>
      </w:pPr>
      <w:rPr>
        <w:rFonts w:ascii="Wingdings" w:hAnsi="Wingdings" w:hint="default"/>
      </w:rPr>
    </w:lvl>
  </w:abstractNum>
  <w:abstractNum w:abstractNumId="28" w15:restartNumberingAfterBreak="0">
    <w:nsid w:val="6FB71015"/>
    <w:multiLevelType w:val="hybridMultilevel"/>
    <w:tmpl w:val="5A4A61B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0FD7C04"/>
    <w:multiLevelType w:val="hybridMultilevel"/>
    <w:tmpl w:val="0024C35A"/>
    <w:lvl w:ilvl="0" w:tplc="04090001">
      <w:start w:val="1"/>
      <w:numFmt w:val="bullet"/>
      <w:lvlText w:val=""/>
      <w:lvlJc w:val="left"/>
      <w:pPr>
        <w:tabs>
          <w:tab w:val="num" w:pos="1260"/>
        </w:tabs>
        <w:ind w:left="1260" w:hanging="420"/>
      </w:pPr>
      <w:rPr>
        <w:rFonts w:ascii="Wingdings" w:hAnsi="Wingdings" w:hint="default"/>
        <w:color w:val="auto"/>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0" w15:restartNumberingAfterBreak="0">
    <w:nsid w:val="732532DE"/>
    <w:multiLevelType w:val="hybridMultilevel"/>
    <w:tmpl w:val="6F9085FA"/>
    <w:lvl w:ilvl="0" w:tplc="3328D41A">
      <w:start w:val="1"/>
      <w:numFmt w:val="bullet"/>
      <w:lvlText w:val=""/>
      <w:lvlJc w:val="left"/>
      <w:pPr>
        <w:tabs>
          <w:tab w:val="num" w:pos="720"/>
        </w:tabs>
        <w:ind w:left="720" w:hanging="360"/>
      </w:pPr>
      <w:rPr>
        <w:rFonts w:ascii="Wingdings 2" w:hAnsi="Wingdings 2" w:hint="default"/>
      </w:rPr>
    </w:lvl>
    <w:lvl w:ilvl="1" w:tplc="63145E56" w:tentative="1">
      <w:start w:val="1"/>
      <w:numFmt w:val="bullet"/>
      <w:lvlText w:val=""/>
      <w:lvlJc w:val="left"/>
      <w:pPr>
        <w:tabs>
          <w:tab w:val="num" w:pos="1440"/>
        </w:tabs>
        <w:ind w:left="1440" w:hanging="360"/>
      </w:pPr>
      <w:rPr>
        <w:rFonts w:ascii="Wingdings 2" w:hAnsi="Wingdings 2" w:hint="default"/>
      </w:rPr>
    </w:lvl>
    <w:lvl w:ilvl="2" w:tplc="64928C76" w:tentative="1">
      <w:start w:val="1"/>
      <w:numFmt w:val="bullet"/>
      <w:lvlText w:val=""/>
      <w:lvlJc w:val="left"/>
      <w:pPr>
        <w:tabs>
          <w:tab w:val="num" w:pos="2160"/>
        </w:tabs>
        <w:ind w:left="2160" w:hanging="360"/>
      </w:pPr>
      <w:rPr>
        <w:rFonts w:ascii="Wingdings 2" w:hAnsi="Wingdings 2" w:hint="default"/>
      </w:rPr>
    </w:lvl>
    <w:lvl w:ilvl="3" w:tplc="FA28931E" w:tentative="1">
      <w:start w:val="1"/>
      <w:numFmt w:val="bullet"/>
      <w:lvlText w:val=""/>
      <w:lvlJc w:val="left"/>
      <w:pPr>
        <w:tabs>
          <w:tab w:val="num" w:pos="2880"/>
        </w:tabs>
        <w:ind w:left="2880" w:hanging="360"/>
      </w:pPr>
      <w:rPr>
        <w:rFonts w:ascii="Wingdings 2" w:hAnsi="Wingdings 2" w:hint="default"/>
      </w:rPr>
    </w:lvl>
    <w:lvl w:ilvl="4" w:tplc="75829BF8" w:tentative="1">
      <w:start w:val="1"/>
      <w:numFmt w:val="bullet"/>
      <w:lvlText w:val=""/>
      <w:lvlJc w:val="left"/>
      <w:pPr>
        <w:tabs>
          <w:tab w:val="num" w:pos="3600"/>
        </w:tabs>
        <w:ind w:left="3600" w:hanging="360"/>
      </w:pPr>
      <w:rPr>
        <w:rFonts w:ascii="Wingdings 2" w:hAnsi="Wingdings 2" w:hint="default"/>
      </w:rPr>
    </w:lvl>
    <w:lvl w:ilvl="5" w:tplc="FC862A5E" w:tentative="1">
      <w:start w:val="1"/>
      <w:numFmt w:val="bullet"/>
      <w:lvlText w:val=""/>
      <w:lvlJc w:val="left"/>
      <w:pPr>
        <w:tabs>
          <w:tab w:val="num" w:pos="4320"/>
        </w:tabs>
        <w:ind w:left="4320" w:hanging="360"/>
      </w:pPr>
      <w:rPr>
        <w:rFonts w:ascii="Wingdings 2" w:hAnsi="Wingdings 2" w:hint="default"/>
      </w:rPr>
    </w:lvl>
    <w:lvl w:ilvl="6" w:tplc="E12A9A50" w:tentative="1">
      <w:start w:val="1"/>
      <w:numFmt w:val="bullet"/>
      <w:lvlText w:val=""/>
      <w:lvlJc w:val="left"/>
      <w:pPr>
        <w:tabs>
          <w:tab w:val="num" w:pos="5040"/>
        </w:tabs>
        <w:ind w:left="5040" w:hanging="360"/>
      </w:pPr>
      <w:rPr>
        <w:rFonts w:ascii="Wingdings 2" w:hAnsi="Wingdings 2" w:hint="default"/>
      </w:rPr>
    </w:lvl>
    <w:lvl w:ilvl="7" w:tplc="9C8670A4" w:tentative="1">
      <w:start w:val="1"/>
      <w:numFmt w:val="bullet"/>
      <w:lvlText w:val=""/>
      <w:lvlJc w:val="left"/>
      <w:pPr>
        <w:tabs>
          <w:tab w:val="num" w:pos="5760"/>
        </w:tabs>
        <w:ind w:left="5760" w:hanging="360"/>
      </w:pPr>
      <w:rPr>
        <w:rFonts w:ascii="Wingdings 2" w:hAnsi="Wingdings 2" w:hint="default"/>
      </w:rPr>
    </w:lvl>
    <w:lvl w:ilvl="8" w:tplc="A8DCB0E2"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75150A8C"/>
    <w:multiLevelType w:val="hybridMultilevel"/>
    <w:tmpl w:val="26A00FA4"/>
    <w:lvl w:ilvl="0" w:tplc="469AE9F6">
      <w:start w:val="1"/>
      <w:numFmt w:val="japaneseCounting"/>
      <w:lvlText w:val="%1、"/>
      <w:lvlJc w:val="left"/>
      <w:pPr>
        <w:tabs>
          <w:tab w:val="num" w:pos="570"/>
        </w:tabs>
        <w:ind w:left="570" w:hanging="570"/>
      </w:pPr>
      <w:rPr>
        <w:rFonts w:hint="default"/>
      </w:rPr>
    </w:lvl>
    <w:lvl w:ilvl="1" w:tplc="D8220C86">
      <w:start w:val="1"/>
      <w:numFmt w:val="decimal"/>
      <w:lvlText w:val="%2、"/>
      <w:lvlJc w:val="left"/>
      <w:pPr>
        <w:tabs>
          <w:tab w:val="num" w:pos="1260"/>
        </w:tabs>
        <w:ind w:left="1260" w:hanging="840"/>
      </w:pPr>
      <w:rPr>
        <w:rFonts w:hint="default"/>
      </w:rPr>
    </w:lvl>
    <w:lvl w:ilvl="2" w:tplc="50C2B224">
      <w:start w:val="1"/>
      <w:numFmt w:val="decimal"/>
      <w:lvlText w:val="（%3）"/>
      <w:lvlJc w:val="left"/>
      <w:pPr>
        <w:tabs>
          <w:tab w:val="num" w:pos="1920"/>
        </w:tabs>
        <w:ind w:left="1920" w:hanging="108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766A031F"/>
    <w:multiLevelType w:val="hybridMultilevel"/>
    <w:tmpl w:val="F6641FB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77C8087C"/>
    <w:multiLevelType w:val="hybridMultilevel"/>
    <w:tmpl w:val="42004480"/>
    <w:lvl w:ilvl="0" w:tplc="8E720DBA">
      <w:start w:val="1"/>
      <w:numFmt w:val="japaneseCounting"/>
      <w:lvlText w:val="%1、"/>
      <w:lvlJc w:val="left"/>
      <w:pPr>
        <w:tabs>
          <w:tab w:val="num" w:pos="420"/>
        </w:tabs>
        <w:ind w:left="420" w:hanging="420"/>
      </w:pPr>
      <w:rPr>
        <w:rFonts w:hint="eastAsia"/>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79D10DFE"/>
    <w:multiLevelType w:val="hybridMultilevel"/>
    <w:tmpl w:val="FFEA56D6"/>
    <w:lvl w:ilvl="0" w:tplc="04090011">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5" w15:restartNumberingAfterBreak="0">
    <w:nsid w:val="7A4164FB"/>
    <w:multiLevelType w:val="hybridMultilevel"/>
    <w:tmpl w:val="62826CF2"/>
    <w:lvl w:ilvl="0" w:tplc="04090001">
      <w:start w:val="1"/>
      <w:numFmt w:val="bullet"/>
      <w:lvlText w:val=""/>
      <w:lvlJc w:val="left"/>
      <w:pPr>
        <w:tabs>
          <w:tab w:val="num" w:pos="840"/>
        </w:tabs>
        <w:ind w:left="840" w:hanging="420"/>
      </w:pPr>
      <w:rPr>
        <w:rFonts w:ascii="Wingdings" w:hAnsi="Wingdings" w:hint="default"/>
      </w:rPr>
    </w:lvl>
    <w:lvl w:ilvl="1" w:tplc="04090001">
      <w:start w:val="1"/>
      <w:numFmt w:val="bullet"/>
      <w:lvlText w:val=""/>
      <w:lvlJc w:val="left"/>
      <w:pPr>
        <w:tabs>
          <w:tab w:val="num" w:pos="1260"/>
        </w:tabs>
        <w:ind w:left="1260" w:hanging="420"/>
      </w:pPr>
      <w:rPr>
        <w:rFonts w:ascii="Wingdings" w:hAnsi="Wingding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6" w15:restartNumberingAfterBreak="0">
    <w:nsid w:val="7ADA4F7D"/>
    <w:multiLevelType w:val="hybridMultilevel"/>
    <w:tmpl w:val="DB060FBC"/>
    <w:lvl w:ilvl="0" w:tplc="F166899E">
      <w:start w:val="1"/>
      <w:numFmt w:val="decimalFullWidth"/>
      <w:lvlText w:val="%1．"/>
      <w:lvlJc w:val="left"/>
      <w:pPr>
        <w:tabs>
          <w:tab w:val="num" w:pos="420"/>
        </w:tabs>
        <w:ind w:left="42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7F9C5EAF"/>
    <w:multiLevelType w:val="hybridMultilevel"/>
    <w:tmpl w:val="675EFF52"/>
    <w:lvl w:ilvl="0" w:tplc="13B2F7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1"/>
  </w:num>
  <w:num w:numId="2">
    <w:abstractNumId w:val="10"/>
  </w:num>
  <w:num w:numId="3">
    <w:abstractNumId w:val="22"/>
  </w:num>
  <w:num w:numId="4">
    <w:abstractNumId w:val="36"/>
  </w:num>
  <w:num w:numId="5">
    <w:abstractNumId w:val="2"/>
  </w:num>
  <w:num w:numId="6">
    <w:abstractNumId w:val="16"/>
  </w:num>
  <w:num w:numId="7">
    <w:abstractNumId w:val="29"/>
  </w:num>
  <w:num w:numId="8">
    <w:abstractNumId w:val="5"/>
  </w:num>
  <w:num w:numId="9">
    <w:abstractNumId w:val="14"/>
  </w:num>
  <w:num w:numId="10">
    <w:abstractNumId w:val="7"/>
  </w:num>
  <w:num w:numId="11">
    <w:abstractNumId w:val="35"/>
  </w:num>
  <w:num w:numId="12">
    <w:abstractNumId w:val="27"/>
  </w:num>
  <w:num w:numId="13">
    <w:abstractNumId w:val="13"/>
  </w:num>
  <w:num w:numId="14">
    <w:abstractNumId w:val="32"/>
  </w:num>
  <w:num w:numId="15">
    <w:abstractNumId w:val="12"/>
  </w:num>
  <w:num w:numId="16">
    <w:abstractNumId w:val="24"/>
  </w:num>
  <w:num w:numId="17">
    <w:abstractNumId w:val="6"/>
  </w:num>
  <w:num w:numId="18">
    <w:abstractNumId w:val="19"/>
  </w:num>
  <w:num w:numId="19">
    <w:abstractNumId w:val="17"/>
  </w:num>
  <w:num w:numId="20">
    <w:abstractNumId w:val="4"/>
  </w:num>
  <w:num w:numId="21">
    <w:abstractNumId w:val="33"/>
  </w:num>
  <w:num w:numId="22">
    <w:abstractNumId w:val="8"/>
  </w:num>
  <w:num w:numId="23">
    <w:abstractNumId w:val="20"/>
  </w:num>
  <w:num w:numId="24">
    <w:abstractNumId w:val="37"/>
  </w:num>
  <w:num w:numId="25">
    <w:abstractNumId w:val="30"/>
  </w:num>
  <w:num w:numId="26">
    <w:abstractNumId w:val="15"/>
  </w:num>
  <w:num w:numId="27">
    <w:abstractNumId w:val="1"/>
  </w:num>
  <w:num w:numId="28">
    <w:abstractNumId w:val="9"/>
  </w:num>
  <w:num w:numId="29">
    <w:abstractNumId w:val="21"/>
  </w:num>
  <w:num w:numId="30">
    <w:abstractNumId w:val="0"/>
  </w:num>
  <w:num w:numId="31">
    <w:abstractNumId w:val="34"/>
  </w:num>
  <w:num w:numId="32">
    <w:abstractNumId w:val="11"/>
  </w:num>
  <w:num w:numId="33">
    <w:abstractNumId w:val="23"/>
  </w:num>
  <w:num w:numId="34">
    <w:abstractNumId w:val="28"/>
  </w:num>
  <w:num w:numId="35">
    <w:abstractNumId w:val="3"/>
  </w:num>
  <w:num w:numId="36">
    <w:abstractNumId w:val="18"/>
  </w:num>
  <w:num w:numId="37">
    <w:abstractNumId w:val="25"/>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34DCF"/>
    <w:rsid w:val="00005DBA"/>
    <w:rsid w:val="00017C49"/>
    <w:rsid w:val="000231E8"/>
    <w:rsid w:val="000402BB"/>
    <w:rsid w:val="000465A0"/>
    <w:rsid w:val="00053E3F"/>
    <w:rsid w:val="00066291"/>
    <w:rsid w:val="000716F7"/>
    <w:rsid w:val="00073E9B"/>
    <w:rsid w:val="00077606"/>
    <w:rsid w:val="00081D64"/>
    <w:rsid w:val="000A7F24"/>
    <w:rsid w:val="000C35FE"/>
    <w:rsid w:val="000D252D"/>
    <w:rsid w:val="000D4FBE"/>
    <w:rsid w:val="000E710B"/>
    <w:rsid w:val="00117231"/>
    <w:rsid w:val="00117F21"/>
    <w:rsid w:val="0012209D"/>
    <w:rsid w:val="0012297A"/>
    <w:rsid w:val="00130C8C"/>
    <w:rsid w:val="00132143"/>
    <w:rsid w:val="00134DCF"/>
    <w:rsid w:val="00152303"/>
    <w:rsid w:val="0015789C"/>
    <w:rsid w:val="00163489"/>
    <w:rsid w:val="00183D5E"/>
    <w:rsid w:val="00186BD7"/>
    <w:rsid w:val="001A01E6"/>
    <w:rsid w:val="001A03A9"/>
    <w:rsid w:val="001A5EA0"/>
    <w:rsid w:val="001B22E9"/>
    <w:rsid w:val="001C1AD3"/>
    <w:rsid w:val="001D2A10"/>
    <w:rsid w:val="001D60A6"/>
    <w:rsid w:val="001E1C62"/>
    <w:rsid w:val="001E35C9"/>
    <w:rsid w:val="002065D6"/>
    <w:rsid w:val="00211D44"/>
    <w:rsid w:val="002133AE"/>
    <w:rsid w:val="002140A9"/>
    <w:rsid w:val="0023264A"/>
    <w:rsid w:val="00245E32"/>
    <w:rsid w:val="0028704F"/>
    <w:rsid w:val="0029390A"/>
    <w:rsid w:val="002A0633"/>
    <w:rsid w:val="002B1357"/>
    <w:rsid w:val="002D2ED9"/>
    <w:rsid w:val="002F2E0B"/>
    <w:rsid w:val="00310562"/>
    <w:rsid w:val="0034359D"/>
    <w:rsid w:val="00356016"/>
    <w:rsid w:val="003600A9"/>
    <w:rsid w:val="00380623"/>
    <w:rsid w:val="00390AA4"/>
    <w:rsid w:val="003B2D82"/>
    <w:rsid w:val="003D141F"/>
    <w:rsid w:val="003E394A"/>
    <w:rsid w:val="003E7F07"/>
    <w:rsid w:val="003F51A0"/>
    <w:rsid w:val="00402BED"/>
    <w:rsid w:val="00412354"/>
    <w:rsid w:val="00420641"/>
    <w:rsid w:val="004253D1"/>
    <w:rsid w:val="004262D9"/>
    <w:rsid w:val="00426E56"/>
    <w:rsid w:val="00444F32"/>
    <w:rsid w:val="00450B5D"/>
    <w:rsid w:val="00461558"/>
    <w:rsid w:val="0048017F"/>
    <w:rsid w:val="00481F51"/>
    <w:rsid w:val="004B6CE8"/>
    <w:rsid w:val="004B6E01"/>
    <w:rsid w:val="004C7DB1"/>
    <w:rsid w:val="004F2328"/>
    <w:rsid w:val="004F46E6"/>
    <w:rsid w:val="00501F29"/>
    <w:rsid w:val="00506251"/>
    <w:rsid w:val="0050629D"/>
    <w:rsid w:val="005070CA"/>
    <w:rsid w:val="00521FCA"/>
    <w:rsid w:val="00523735"/>
    <w:rsid w:val="005444D9"/>
    <w:rsid w:val="00551EB6"/>
    <w:rsid w:val="00560D33"/>
    <w:rsid w:val="00573185"/>
    <w:rsid w:val="00585DDE"/>
    <w:rsid w:val="005861D9"/>
    <w:rsid w:val="0059296C"/>
    <w:rsid w:val="005A13EF"/>
    <w:rsid w:val="005A1897"/>
    <w:rsid w:val="005C2644"/>
    <w:rsid w:val="005C3935"/>
    <w:rsid w:val="005C7ABC"/>
    <w:rsid w:val="005F0154"/>
    <w:rsid w:val="005F0E95"/>
    <w:rsid w:val="005F40B7"/>
    <w:rsid w:val="00610D24"/>
    <w:rsid w:val="00610ED4"/>
    <w:rsid w:val="00611D51"/>
    <w:rsid w:val="006124CF"/>
    <w:rsid w:val="006154AE"/>
    <w:rsid w:val="006163E4"/>
    <w:rsid w:val="00630A5B"/>
    <w:rsid w:val="00630F86"/>
    <w:rsid w:val="006324CA"/>
    <w:rsid w:val="00632D8B"/>
    <w:rsid w:val="00641F75"/>
    <w:rsid w:val="006438A3"/>
    <w:rsid w:val="00646A06"/>
    <w:rsid w:val="006516F3"/>
    <w:rsid w:val="006524B0"/>
    <w:rsid w:val="0065345A"/>
    <w:rsid w:val="006827E2"/>
    <w:rsid w:val="006A3239"/>
    <w:rsid w:val="006A459A"/>
    <w:rsid w:val="006B6D23"/>
    <w:rsid w:val="006D5CFD"/>
    <w:rsid w:val="00702079"/>
    <w:rsid w:val="00704009"/>
    <w:rsid w:val="007049D5"/>
    <w:rsid w:val="00711025"/>
    <w:rsid w:val="00713DFD"/>
    <w:rsid w:val="00720E2F"/>
    <w:rsid w:val="00721F7A"/>
    <w:rsid w:val="0072358A"/>
    <w:rsid w:val="00751A66"/>
    <w:rsid w:val="00771A83"/>
    <w:rsid w:val="0077473F"/>
    <w:rsid w:val="00783EF3"/>
    <w:rsid w:val="00784BD3"/>
    <w:rsid w:val="00794BAC"/>
    <w:rsid w:val="007974BA"/>
    <w:rsid w:val="007A4E93"/>
    <w:rsid w:val="007B009A"/>
    <w:rsid w:val="007B547F"/>
    <w:rsid w:val="007C5244"/>
    <w:rsid w:val="007D0E19"/>
    <w:rsid w:val="007D344B"/>
    <w:rsid w:val="007D780C"/>
    <w:rsid w:val="008078FC"/>
    <w:rsid w:val="00837AAA"/>
    <w:rsid w:val="00856398"/>
    <w:rsid w:val="00856C09"/>
    <w:rsid w:val="00884105"/>
    <w:rsid w:val="0088767A"/>
    <w:rsid w:val="008D3EC0"/>
    <w:rsid w:val="008E5A2A"/>
    <w:rsid w:val="008F0528"/>
    <w:rsid w:val="00906E83"/>
    <w:rsid w:val="0092459A"/>
    <w:rsid w:val="00927BCB"/>
    <w:rsid w:val="009375DB"/>
    <w:rsid w:val="00971A78"/>
    <w:rsid w:val="009868AE"/>
    <w:rsid w:val="009B6E27"/>
    <w:rsid w:val="009C2AB6"/>
    <w:rsid w:val="009C52C3"/>
    <w:rsid w:val="009C5F00"/>
    <w:rsid w:val="009D1927"/>
    <w:rsid w:val="009D6B26"/>
    <w:rsid w:val="009E4979"/>
    <w:rsid w:val="009E703A"/>
    <w:rsid w:val="00A0746D"/>
    <w:rsid w:val="00A22819"/>
    <w:rsid w:val="00A2698A"/>
    <w:rsid w:val="00A304C9"/>
    <w:rsid w:val="00A321C2"/>
    <w:rsid w:val="00A40E3E"/>
    <w:rsid w:val="00A444A1"/>
    <w:rsid w:val="00A44C6D"/>
    <w:rsid w:val="00A5213F"/>
    <w:rsid w:val="00A54152"/>
    <w:rsid w:val="00A54BEB"/>
    <w:rsid w:val="00A72788"/>
    <w:rsid w:val="00A81780"/>
    <w:rsid w:val="00AA12E9"/>
    <w:rsid w:val="00AA3C55"/>
    <w:rsid w:val="00AB6198"/>
    <w:rsid w:val="00AD2FAE"/>
    <w:rsid w:val="00AD62E8"/>
    <w:rsid w:val="00AE4D27"/>
    <w:rsid w:val="00AF371B"/>
    <w:rsid w:val="00B0360D"/>
    <w:rsid w:val="00B06477"/>
    <w:rsid w:val="00B124E4"/>
    <w:rsid w:val="00B3109E"/>
    <w:rsid w:val="00B31260"/>
    <w:rsid w:val="00B313A4"/>
    <w:rsid w:val="00B479B4"/>
    <w:rsid w:val="00B47A49"/>
    <w:rsid w:val="00B5279B"/>
    <w:rsid w:val="00B54FC4"/>
    <w:rsid w:val="00B57A5F"/>
    <w:rsid w:val="00B63139"/>
    <w:rsid w:val="00B73D81"/>
    <w:rsid w:val="00B75D07"/>
    <w:rsid w:val="00B910DB"/>
    <w:rsid w:val="00B94CD2"/>
    <w:rsid w:val="00B95E49"/>
    <w:rsid w:val="00B97BC1"/>
    <w:rsid w:val="00BB610C"/>
    <w:rsid w:val="00BC0B44"/>
    <w:rsid w:val="00BC7250"/>
    <w:rsid w:val="00BD4DCA"/>
    <w:rsid w:val="00BE7D22"/>
    <w:rsid w:val="00BF045C"/>
    <w:rsid w:val="00C04999"/>
    <w:rsid w:val="00C07B6D"/>
    <w:rsid w:val="00C07C65"/>
    <w:rsid w:val="00C10EE3"/>
    <w:rsid w:val="00C11525"/>
    <w:rsid w:val="00C205EB"/>
    <w:rsid w:val="00C20666"/>
    <w:rsid w:val="00C241AF"/>
    <w:rsid w:val="00C26F89"/>
    <w:rsid w:val="00C42BB4"/>
    <w:rsid w:val="00C46127"/>
    <w:rsid w:val="00C507C2"/>
    <w:rsid w:val="00C54C26"/>
    <w:rsid w:val="00C63F4C"/>
    <w:rsid w:val="00C642A2"/>
    <w:rsid w:val="00C80D08"/>
    <w:rsid w:val="00C95AED"/>
    <w:rsid w:val="00C971E4"/>
    <w:rsid w:val="00CC1D35"/>
    <w:rsid w:val="00CD39CC"/>
    <w:rsid w:val="00CE182F"/>
    <w:rsid w:val="00CF3957"/>
    <w:rsid w:val="00CF3CA4"/>
    <w:rsid w:val="00CF4933"/>
    <w:rsid w:val="00CF5702"/>
    <w:rsid w:val="00D03E32"/>
    <w:rsid w:val="00D10A7D"/>
    <w:rsid w:val="00D11733"/>
    <w:rsid w:val="00D14211"/>
    <w:rsid w:val="00D23648"/>
    <w:rsid w:val="00D3565A"/>
    <w:rsid w:val="00D46243"/>
    <w:rsid w:val="00D473C6"/>
    <w:rsid w:val="00D6585A"/>
    <w:rsid w:val="00D6646C"/>
    <w:rsid w:val="00D71390"/>
    <w:rsid w:val="00D81064"/>
    <w:rsid w:val="00DA1B38"/>
    <w:rsid w:val="00DB0F65"/>
    <w:rsid w:val="00DB11F9"/>
    <w:rsid w:val="00DC44D0"/>
    <w:rsid w:val="00DD0052"/>
    <w:rsid w:val="00DD2BCB"/>
    <w:rsid w:val="00DF260A"/>
    <w:rsid w:val="00DF5CBF"/>
    <w:rsid w:val="00E00CC5"/>
    <w:rsid w:val="00E02D0E"/>
    <w:rsid w:val="00E13A2B"/>
    <w:rsid w:val="00E148F9"/>
    <w:rsid w:val="00E15F2A"/>
    <w:rsid w:val="00E25DBE"/>
    <w:rsid w:val="00E27A66"/>
    <w:rsid w:val="00E35C6A"/>
    <w:rsid w:val="00E456DE"/>
    <w:rsid w:val="00E56B76"/>
    <w:rsid w:val="00E606A3"/>
    <w:rsid w:val="00E77EE8"/>
    <w:rsid w:val="00E82602"/>
    <w:rsid w:val="00EA4416"/>
    <w:rsid w:val="00ED1B5E"/>
    <w:rsid w:val="00EF408A"/>
    <w:rsid w:val="00F00B4A"/>
    <w:rsid w:val="00F05216"/>
    <w:rsid w:val="00F25929"/>
    <w:rsid w:val="00F4077E"/>
    <w:rsid w:val="00F4261A"/>
    <w:rsid w:val="00F61232"/>
    <w:rsid w:val="00F72330"/>
    <w:rsid w:val="00F9602A"/>
    <w:rsid w:val="00F97DFB"/>
    <w:rsid w:val="00FB104D"/>
    <w:rsid w:val="00FB133C"/>
    <w:rsid w:val="00FC231B"/>
    <w:rsid w:val="00FC4B4C"/>
    <w:rsid w:val="00FF2D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6F9DD"/>
  <w15:docId w15:val="{F9719456-A5E1-4317-B7F0-06E9A688C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134DCF"/>
    <w:pPr>
      <w:widowControl w:val="0"/>
      <w:jc w:val="both"/>
    </w:pPr>
    <w:rPr>
      <w:kern w:val="2"/>
      <w:sz w:val="21"/>
      <w:szCs w:val="24"/>
    </w:rPr>
  </w:style>
  <w:style w:type="paragraph" w:styleId="1">
    <w:name w:val="heading 1"/>
    <w:basedOn w:val="a"/>
    <w:next w:val="a"/>
    <w:qFormat/>
    <w:rsid w:val="00A44C6D"/>
    <w:pPr>
      <w:keepNext/>
      <w:keepLines/>
      <w:spacing w:before="340" w:after="330" w:line="578" w:lineRule="auto"/>
      <w:outlineLvl w:val="0"/>
    </w:pPr>
    <w:rPr>
      <w:rFonts w:eastAsia="微软雅黑"/>
      <w:b/>
      <w:bCs/>
      <w:kern w:val="44"/>
      <w:sz w:val="28"/>
      <w:szCs w:val="44"/>
    </w:rPr>
  </w:style>
  <w:style w:type="paragraph" w:styleId="2">
    <w:name w:val="heading 2"/>
    <w:basedOn w:val="a"/>
    <w:next w:val="a"/>
    <w:qFormat/>
    <w:rsid w:val="00A44C6D"/>
    <w:pPr>
      <w:keepNext/>
      <w:keepLines/>
      <w:spacing w:before="20" w:after="20" w:line="416" w:lineRule="auto"/>
      <w:outlineLvl w:val="1"/>
    </w:pPr>
    <w:rPr>
      <w:rFonts w:ascii="Arial" w:eastAsia="黑体" w:hAnsi="Arial"/>
      <w:b/>
      <w:bCs/>
      <w:sz w:val="24"/>
      <w:szCs w:val="32"/>
    </w:rPr>
  </w:style>
  <w:style w:type="paragraph" w:styleId="3">
    <w:name w:val="heading 3"/>
    <w:basedOn w:val="a"/>
    <w:next w:val="a"/>
    <w:qFormat/>
    <w:rsid w:val="00E02D0E"/>
    <w:pPr>
      <w:keepNext/>
      <w:keepLines/>
      <w:spacing w:line="416" w:lineRule="auto"/>
      <w:outlineLvl w:val="2"/>
    </w:pPr>
    <w:rPr>
      <w:rFonts w:ascii="微软雅黑" w:eastAsia="微软雅黑" w:hAnsi="微软雅黑"/>
      <w:b/>
      <w:bCs/>
      <w:szCs w:val="32"/>
    </w:rPr>
  </w:style>
  <w:style w:type="paragraph" w:styleId="4">
    <w:name w:val="heading 4"/>
    <w:basedOn w:val="a"/>
    <w:next w:val="a"/>
    <w:qFormat/>
    <w:rsid w:val="00E77EE8"/>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1"/>
    <w:rsid w:val="000E0354"/>
    <w:pPr>
      <w:spacing w:line="400" w:lineRule="exact"/>
      <w:ind w:firstLine="560"/>
    </w:pPr>
    <w:rPr>
      <w:rFonts w:ascii="仿宋_GB2312" w:eastAsia="仿宋_GB2312"/>
      <w:sz w:val="28"/>
    </w:rPr>
  </w:style>
  <w:style w:type="character" w:customStyle="1" w:styleId="21">
    <w:name w:val="正文文本缩进 2 字符"/>
    <w:link w:val="20"/>
    <w:rsid w:val="000E0354"/>
    <w:rPr>
      <w:rFonts w:ascii="仿宋_GB2312" w:eastAsia="仿宋_GB2312"/>
      <w:kern w:val="2"/>
      <w:sz w:val="28"/>
      <w:szCs w:val="24"/>
    </w:rPr>
  </w:style>
  <w:style w:type="table" w:styleId="a3">
    <w:name w:val="Table Grid"/>
    <w:basedOn w:val="a1"/>
    <w:rsid w:val="00057EC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2D6415"/>
    <w:rPr>
      <w:sz w:val="21"/>
      <w:szCs w:val="21"/>
    </w:rPr>
  </w:style>
  <w:style w:type="paragraph" w:styleId="a5">
    <w:name w:val="annotation text"/>
    <w:basedOn w:val="a"/>
    <w:link w:val="a6"/>
    <w:rsid w:val="002D6415"/>
    <w:pPr>
      <w:jc w:val="left"/>
    </w:pPr>
  </w:style>
  <w:style w:type="character" w:customStyle="1" w:styleId="a6">
    <w:name w:val="批注文字 字符"/>
    <w:link w:val="a5"/>
    <w:rsid w:val="002D6415"/>
    <w:rPr>
      <w:kern w:val="2"/>
      <w:sz w:val="21"/>
      <w:szCs w:val="24"/>
    </w:rPr>
  </w:style>
  <w:style w:type="paragraph" w:styleId="a7">
    <w:name w:val="Balloon Text"/>
    <w:basedOn w:val="a"/>
    <w:link w:val="a8"/>
    <w:rsid w:val="002D6415"/>
    <w:rPr>
      <w:rFonts w:ascii="Heiti SC Light" w:eastAsia="Heiti SC Light"/>
      <w:sz w:val="18"/>
      <w:szCs w:val="18"/>
    </w:rPr>
  </w:style>
  <w:style w:type="character" w:customStyle="1" w:styleId="a8">
    <w:name w:val="批注框文本 字符"/>
    <w:link w:val="a7"/>
    <w:rsid w:val="002D6415"/>
    <w:rPr>
      <w:rFonts w:ascii="Heiti SC Light" w:eastAsia="Heiti SC Light"/>
      <w:kern w:val="2"/>
      <w:sz w:val="18"/>
      <w:szCs w:val="18"/>
    </w:rPr>
  </w:style>
  <w:style w:type="paragraph" w:styleId="TOC3">
    <w:name w:val="toc 3"/>
    <w:basedOn w:val="a"/>
    <w:next w:val="a"/>
    <w:autoRedefine/>
    <w:uiPriority w:val="39"/>
    <w:rsid w:val="00B0360D"/>
    <w:pPr>
      <w:tabs>
        <w:tab w:val="left" w:pos="1050"/>
        <w:tab w:val="right" w:leader="dot" w:pos="8296"/>
      </w:tabs>
      <w:ind w:left="180"/>
      <w:jc w:val="left"/>
    </w:pPr>
    <w:rPr>
      <w:iCs/>
      <w:sz w:val="24"/>
    </w:rPr>
  </w:style>
  <w:style w:type="paragraph" w:styleId="TOC2">
    <w:name w:val="toc 2"/>
    <w:basedOn w:val="a"/>
    <w:next w:val="a"/>
    <w:autoRedefine/>
    <w:uiPriority w:val="39"/>
    <w:rsid w:val="000402BB"/>
    <w:pPr>
      <w:ind w:left="210"/>
      <w:jc w:val="left"/>
    </w:pPr>
    <w:rPr>
      <w:smallCaps/>
      <w:sz w:val="20"/>
      <w:szCs w:val="20"/>
    </w:rPr>
  </w:style>
  <w:style w:type="character" w:styleId="a9">
    <w:name w:val="Hyperlink"/>
    <w:uiPriority w:val="99"/>
    <w:rsid w:val="000402BB"/>
    <w:rPr>
      <w:color w:val="0000FF"/>
      <w:u w:val="single"/>
    </w:rPr>
  </w:style>
  <w:style w:type="paragraph" w:styleId="TOC1">
    <w:name w:val="toc 1"/>
    <w:basedOn w:val="a"/>
    <w:next w:val="a"/>
    <w:autoRedefine/>
    <w:uiPriority w:val="39"/>
    <w:rsid w:val="000402BB"/>
    <w:pPr>
      <w:spacing w:before="120" w:after="120"/>
      <w:jc w:val="left"/>
    </w:pPr>
    <w:rPr>
      <w:b/>
      <w:bCs/>
      <w:caps/>
      <w:sz w:val="20"/>
      <w:szCs w:val="20"/>
    </w:rPr>
  </w:style>
  <w:style w:type="paragraph" w:styleId="TOC4">
    <w:name w:val="toc 4"/>
    <w:basedOn w:val="a"/>
    <w:next w:val="a"/>
    <w:autoRedefine/>
    <w:semiHidden/>
    <w:rsid w:val="000402BB"/>
    <w:pPr>
      <w:ind w:left="630"/>
      <w:jc w:val="left"/>
    </w:pPr>
    <w:rPr>
      <w:sz w:val="18"/>
      <w:szCs w:val="18"/>
    </w:rPr>
  </w:style>
  <w:style w:type="paragraph" w:styleId="TOC5">
    <w:name w:val="toc 5"/>
    <w:basedOn w:val="a"/>
    <w:next w:val="a"/>
    <w:autoRedefine/>
    <w:semiHidden/>
    <w:rsid w:val="000402BB"/>
    <w:pPr>
      <w:ind w:left="840"/>
      <w:jc w:val="left"/>
    </w:pPr>
    <w:rPr>
      <w:sz w:val="18"/>
      <w:szCs w:val="18"/>
    </w:rPr>
  </w:style>
  <w:style w:type="paragraph" w:styleId="TOC6">
    <w:name w:val="toc 6"/>
    <w:basedOn w:val="a"/>
    <w:next w:val="a"/>
    <w:autoRedefine/>
    <w:semiHidden/>
    <w:rsid w:val="000402BB"/>
    <w:pPr>
      <w:ind w:left="1050"/>
      <w:jc w:val="left"/>
    </w:pPr>
    <w:rPr>
      <w:sz w:val="18"/>
      <w:szCs w:val="18"/>
    </w:rPr>
  </w:style>
  <w:style w:type="paragraph" w:styleId="TOC7">
    <w:name w:val="toc 7"/>
    <w:basedOn w:val="a"/>
    <w:next w:val="a"/>
    <w:autoRedefine/>
    <w:semiHidden/>
    <w:rsid w:val="000402BB"/>
    <w:pPr>
      <w:ind w:left="1260"/>
      <w:jc w:val="left"/>
    </w:pPr>
    <w:rPr>
      <w:sz w:val="18"/>
      <w:szCs w:val="18"/>
    </w:rPr>
  </w:style>
  <w:style w:type="paragraph" w:styleId="TOC8">
    <w:name w:val="toc 8"/>
    <w:basedOn w:val="a"/>
    <w:next w:val="a"/>
    <w:autoRedefine/>
    <w:semiHidden/>
    <w:rsid w:val="000402BB"/>
    <w:pPr>
      <w:ind w:left="1470"/>
      <w:jc w:val="left"/>
    </w:pPr>
    <w:rPr>
      <w:sz w:val="18"/>
      <w:szCs w:val="18"/>
    </w:rPr>
  </w:style>
  <w:style w:type="paragraph" w:styleId="TOC9">
    <w:name w:val="toc 9"/>
    <w:basedOn w:val="a"/>
    <w:next w:val="a"/>
    <w:autoRedefine/>
    <w:semiHidden/>
    <w:rsid w:val="000402BB"/>
    <w:pPr>
      <w:ind w:left="1680"/>
      <w:jc w:val="left"/>
    </w:pPr>
    <w:rPr>
      <w:sz w:val="18"/>
      <w:szCs w:val="18"/>
    </w:rPr>
  </w:style>
  <w:style w:type="paragraph" w:styleId="aa">
    <w:name w:val="Body Text"/>
    <w:basedOn w:val="a"/>
    <w:rsid w:val="005070CA"/>
    <w:pPr>
      <w:spacing w:after="120"/>
    </w:pPr>
  </w:style>
  <w:style w:type="paragraph" w:styleId="ab">
    <w:name w:val="Body Text First Indent"/>
    <w:basedOn w:val="aa"/>
    <w:rsid w:val="005070CA"/>
    <w:pPr>
      <w:ind w:firstLineChars="100" w:firstLine="420"/>
    </w:pPr>
  </w:style>
  <w:style w:type="paragraph" w:styleId="ac">
    <w:name w:val="footer"/>
    <w:basedOn w:val="a"/>
    <w:rsid w:val="00771A83"/>
    <w:pPr>
      <w:tabs>
        <w:tab w:val="center" w:pos="4153"/>
        <w:tab w:val="right" w:pos="8306"/>
      </w:tabs>
      <w:snapToGrid w:val="0"/>
      <w:jc w:val="left"/>
    </w:pPr>
    <w:rPr>
      <w:sz w:val="18"/>
      <w:szCs w:val="18"/>
    </w:rPr>
  </w:style>
  <w:style w:type="character" w:styleId="ad">
    <w:name w:val="page number"/>
    <w:basedOn w:val="a0"/>
    <w:rsid w:val="00771A83"/>
  </w:style>
  <w:style w:type="paragraph" w:styleId="ae">
    <w:name w:val="Plain Text"/>
    <w:basedOn w:val="a"/>
    <w:rsid w:val="00E77EE8"/>
    <w:rPr>
      <w:rFonts w:ascii="宋体" w:hAnsi="Courier New"/>
      <w:szCs w:val="21"/>
    </w:rPr>
  </w:style>
  <w:style w:type="paragraph" w:styleId="af">
    <w:name w:val="Body Text Indent"/>
    <w:basedOn w:val="a"/>
    <w:rsid w:val="00E77EE8"/>
    <w:pPr>
      <w:spacing w:line="480" w:lineRule="auto"/>
      <w:ind w:firstLineChars="200" w:firstLine="480"/>
    </w:pPr>
    <w:rPr>
      <w:sz w:val="24"/>
    </w:rPr>
  </w:style>
  <w:style w:type="paragraph" w:styleId="af0">
    <w:name w:val="header"/>
    <w:basedOn w:val="a"/>
    <w:rsid w:val="00E77EE8"/>
    <w:pPr>
      <w:pBdr>
        <w:bottom w:val="single" w:sz="6" w:space="1" w:color="auto"/>
      </w:pBdr>
      <w:tabs>
        <w:tab w:val="center" w:pos="4153"/>
        <w:tab w:val="right" w:pos="8306"/>
      </w:tabs>
      <w:snapToGrid w:val="0"/>
      <w:jc w:val="center"/>
    </w:pPr>
    <w:rPr>
      <w:sz w:val="18"/>
      <w:szCs w:val="18"/>
    </w:rPr>
  </w:style>
  <w:style w:type="character" w:styleId="af1">
    <w:name w:val="Strong"/>
    <w:qFormat/>
    <w:rsid w:val="00E77EE8"/>
    <w:rPr>
      <w:b/>
      <w:bCs/>
    </w:rPr>
  </w:style>
  <w:style w:type="paragraph" w:styleId="af2">
    <w:name w:val="Normal (Web)"/>
    <w:basedOn w:val="a"/>
    <w:rsid w:val="00E77EE8"/>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content1">
    <w:name w:val="content1"/>
    <w:basedOn w:val="a0"/>
    <w:rsid w:val="00E77EE8"/>
  </w:style>
  <w:style w:type="character" w:styleId="af3">
    <w:name w:val="FollowedHyperlink"/>
    <w:rsid w:val="00E77EE8"/>
    <w:rPr>
      <w:color w:val="800080"/>
      <w:u w:val="single"/>
    </w:rPr>
  </w:style>
  <w:style w:type="paragraph" w:styleId="30">
    <w:name w:val="Body Text Indent 3"/>
    <w:basedOn w:val="a"/>
    <w:rsid w:val="00E77EE8"/>
    <w:pPr>
      <w:spacing w:after="120"/>
      <w:ind w:leftChars="200" w:left="420"/>
    </w:pPr>
    <w:rPr>
      <w:sz w:val="16"/>
      <w:szCs w:val="16"/>
    </w:rPr>
  </w:style>
  <w:style w:type="paragraph" w:styleId="22">
    <w:name w:val="Body Text First Indent 2"/>
    <w:basedOn w:val="af"/>
    <w:rsid w:val="00E77EE8"/>
    <w:pPr>
      <w:spacing w:after="120" w:line="240" w:lineRule="auto"/>
      <w:ind w:leftChars="200" w:left="420" w:firstLine="420"/>
    </w:pPr>
    <w:rPr>
      <w:sz w:val="21"/>
    </w:rPr>
  </w:style>
  <w:style w:type="paragraph" w:styleId="23">
    <w:name w:val="List 2"/>
    <w:basedOn w:val="a"/>
    <w:rsid w:val="00E77EE8"/>
    <w:pPr>
      <w:ind w:leftChars="200" w:left="100" w:hangingChars="200" w:hanging="200"/>
    </w:pPr>
  </w:style>
  <w:style w:type="paragraph" w:styleId="HTML">
    <w:name w:val="HTML Preformatted"/>
    <w:basedOn w:val="a"/>
    <w:rsid w:val="00E77E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4">
    <w:name w:val="Document Map"/>
    <w:basedOn w:val="a"/>
    <w:semiHidden/>
    <w:rsid w:val="006516F3"/>
    <w:pPr>
      <w:shd w:val="clear" w:color="auto" w:fill="000080"/>
    </w:pPr>
  </w:style>
  <w:style w:type="character" w:customStyle="1" w:styleId="text1">
    <w:name w:val="text1"/>
    <w:rsid w:val="00927BCB"/>
    <w:rPr>
      <w:sz w:val="18"/>
      <w:szCs w:val="18"/>
    </w:rPr>
  </w:style>
  <w:style w:type="paragraph" w:customStyle="1" w:styleId="CharCharCharCharCharCharChar">
    <w:name w:val="Char Char Char Char Char Char Char"/>
    <w:basedOn w:val="a"/>
    <w:rsid w:val="00481F51"/>
    <w:rPr>
      <w:rFonts w:ascii="Tahoma" w:hAnsi="Tahoma"/>
      <w:sz w:val="24"/>
      <w:szCs w:val="20"/>
    </w:rPr>
  </w:style>
  <w:style w:type="paragraph" w:styleId="af5">
    <w:name w:val="List Paragraph"/>
    <w:basedOn w:val="a"/>
    <w:uiPriority w:val="99"/>
    <w:qFormat/>
    <w:rsid w:val="00BF045C"/>
    <w:pPr>
      <w:ind w:firstLineChars="200" w:firstLine="420"/>
    </w:pPr>
  </w:style>
  <w:style w:type="paragraph" w:styleId="af6">
    <w:name w:val="Title"/>
    <w:basedOn w:val="a"/>
    <w:next w:val="a"/>
    <w:link w:val="af7"/>
    <w:qFormat/>
    <w:rsid w:val="00610ED4"/>
    <w:pPr>
      <w:spacing w:before="240" w:after="60"/>
      <w:jc w:val="center"/>
      <w:outlineLvl w:val="0"/>
    </w:pPr>
    <w:rPr>
      <w:rFonts w:ascii="Cambria" w:hAnsi="Cambria"/>
      <w:b/>
      <w:bCs/>
      <w:sz w:val="32"/>
      <w:szCs w:val="32"/>
    </w:rPr>
  </w:style>
  <w:style w:type="character" w:customStyle="1" w:styleId="af7">
    <w:name w:val="标题 字符"/>
    <w:link w:val="af6"/>
    <w:rsid w:val="00610ED4"/>
    <w:rPr>
      <w:rFonts w:ascii="Cambria" w:hAnsi="Cambria" w:cs="Times New Roman"/>
      <w:b/>
      <w:bCs/>
      <w:kern w:val="2"/>
      <w:sz w:val="32"/>
      <w:szCs w:val="32"/>
    </w:rPr>
  </w:style>
  <w:style w:type="paragraph" w:styleId="af8">
    <w:name w:val="Revision"/>
    <w:hidden/>
    <w:uiPriority w:val="99"/>
    <w:semiHidden/>
    <w:rsid w:val="009E703A"/>
    <w:rPr>
      <w:kern w:val="2"/>
      <w:sz w:val="21"/>
      <w:szCs w:val="24"/>
    </w:rPr>
  </w:style>
  <w:style w:type="table" w:customStyle="1" w:styleId="2-11">
    <w:name w:val="中等深浅底纹 2 - 强调文字颜色 11"/>
    <w:basedOn w:val="a1"/>
    <w:uiPriority w:val="64"/>
    <w:rsid w:val="007D0E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9">
    <w:name w:val="Table Elegant"/>
    <w:basedOn w:val="a1"/>
    <w:rsid w:val="007D0E19"/>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a">
    <w:name w:val="No Spacing"/>
    <w:uiPriority w:val="1"/>
    <w:qFormat/>
    <w:rsid w:val="000C35FE"/>
    <w:pPr>
      <w:widowControl w:val="0"/>
      <w:jc w:val="both"/>
    </w:pPr>
    <w:rPr>
      <w:kern w:val="2"/>
      <w:sz w:val="21"/>
      <w:szCs w:val="24"/>
    </w:rPr>
  </w:style>
  <w:style w:type="table" w:customStyle="1" w:styleId="10">
    <w:name w:val="浅色底纹1"/>
    <w:basedOn w:val="a1"/>
    <w:uiPriority w:val="60"/>
    <w:rsid w:val="00412354"/>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1">
    <w:name w:val="Table List 3"/>
    <w:basedOn w:val="a1"/>
    <w:rsid w:val="00066291"/>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5">
    <w:name w:val="Table Grid 5"/>
    <w:basedOn w:val="a1"/>
    <w:rsid w:val="000A7F24"/>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font11">
    <w:name w:val="font11"/>
    <w:basedOn w:val="a0"/>
    <w:rsid w:val="00EA4416"/>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81046">
      <w:bodyDiv w:val="1"/>
      <w:marLeft w:val="0"/>
      <w:marRight w:val="0"/>
      <w:marTop w:val="0"/>
      <w:marBottom w:val="0"/>
      <w:divBdr>
        <w:top w:val="none" w:sz="0" w:space="0" w:color="auto"/>
        <w:left w:val="none" w:sz="0" w:space="0" w:color="auto"/>
        <w:bottom w:val="none" w:sz="0" w:space="0" w:color="auto"/>
        <w:right w:val="none" w:sz="0" w:space="0" w:color="auto"/>
      </w:divBdr>
    </w:div>
    <w:div w:id="253560105">
      <w:bodyDiv w:val="1"/>
      <w:marLeft w:val="0"/>
      <w:marRight w:val="0"/>
      <w:marTop w:val="0"/>
      <w:marBottom w:val="0"/>
      <w:divBdr>
        <w:top w:val="none" w:sz="0" w:space="0" w:color="auto"/>
        <w:left w:val="none" w:sz="0" w:space="0" w:color="auto"/>
        <w:bottom w:val="none" w:sz="0" w:space="0" w:color="auto"/>
        <w:right w:val="none" w:sz="0" w:space="0" w:color="auto"/>
      </w:divBdr>
    </w:div>
    <w:div w:id="335422238">
      <w:bodyDiv w:val="1"/>
      <w:marLeft w:val="0"/>
      <w:marRight w:val="0"/>
      <w:marTop w:val="0"/>
      <w:marBottom w:val="0"/>
      <w:divBdr>
        <w:top w:val="none" w:sz="0" w:space="0" w:color="auto"/>
        <w:left w:val="none" w:sz="0" w:space="0" w:color="auto"/>
        <w:bottom w:val="none" w:sz="0" w:space="0" w:color="auto"/>
        <w:right w:val="none" w:sz="0" w:space="0" w:color="auto"/>
      </w:divBdr>
    </w:div>
    <w:div w:id="449058469">
      <w:bodyDiv w:val="1"/>
      <w:marLeft w:val="0"/>
      <w:marRight w:val="0"/>
      <w:marTop w:val="0"/>
      <w:marBottom w:val="0"/>
      <w:divBdr>
        <w:top w:val="none" w:sz="0" w:space="0" w:color="auto"/>
        <w:left w:val="none" w:sz="0" w:space="0" w:color="auto"/>
        <w:bottom w:val="none" w:sz="0" w:space="0" w:color="auto"/>
        <w:right w:val="none" w:sz="0" w:space="0" w:color="auto"/>
      </w:divBdr>
    </w:div>
    <w:div w:id="475993671">
      <w:bodyDiv w:val="1"/>
      <w:marLeft w:val="0"/>
      <w:marRight w:val="0"/>
      <w:marTop w:val="0"/>
      <w:marBottom w:val="0"/>
      <w:divBdr>
        <w:top w:val="none" w:sz="0" w:space="0" w:color="auto"/>
        <w:left w:val="none" w:sz="0" w:space="0" w:color="auto"/>
        <w:bottom w:val="none" w:sz="0" w:space="0" w:color="auto"/>
        <w:right w:val="none" w:sz="0" w:space="0" w:color="auto"/>
      </w:divBdr>
      <w:divsChild>
        <w:div w:id="1883402662">
          <w:marLeft w:val="0"/>
          <w:marRight w:val="0"/>
          <w:marTop w:val="0"/>
          <w:marBottom w:val="0"/>
          <w:divBdr>
            <w:top w:val="none" w:sz="0" w:space="0" w:color="auto"/>
            <w:left w:val="none" w:sz="0" w:space="0" w:color="auto"/>
            <w:bottom w:val="none" w:sz="0" w:space="0" w:color="auto"/>
            <w:right w:val="none" w:sz="0" w:space="0" w:color="auto"/>
          </w:divBdr>
          <w:divsChild>
            <w:div w:id="1867257220">
              <w:marLeft w:val="0"/>
              <w:marRight w:val="0"/>
              <w:marTop w:val="0"/>
              <w:marBottom w:val="0"/>
              <w:divBdr>
                <w:top w:val="none" w:sz="0" w:space="0" w:color="auto"/>
                <w:left w:val="none" w:sz="0" w:space="0" w:color="auto"/>
                <w:bottom w:val="none" w:sz="0" w:space="0" w:color="auto"/>
                <w:right w:val="none" w:sz="0" w:space="0" w:color="auto"/>
              </w:divBdr>
              <w:divsChild>
                <w:div w:id="1459303467">
                  <w:marLeft w:val="0"/>
                  <w:marRight w:val="0"/>
                  <w:marTop w:val="0"/>
                  <w:marBottom w:val="0"/>
                  <w:divBdr>
                    <w:top w:val="none" w:sz="0" w:space="0" w:color="auto"/>
                    <w:left w:val="none" w:sz="0" w:space="0" w:color="auto"/>
                    <w:bottom w:val="none" w:sz="0" w:space="0" w:color="auto"/>
                    <w:right w:val="none" w:sz="0" w:space="0" w:color="auto"/>
                  </w:divBdr>
                  <w:divsChild>
                    <w:div w:id="827599333">
                      <w:marLeft w:val="0"/>
                      <w:marRight w:val="0"/>
                      <w:marTop w:val="0"/>
                      <w:marBottom w:val="0"/>
                      <w:divBdr>
                        <w:top w:val="none" w:sz="0" w:space="0" w:color="auto"/>
                        <w:left w:val="none" w:sz="0" w:space="0" w:color="auto"/>
                        <w:bottom w:val="none" w:sz="0" w:space="0" w:color="auto"/>
                        <w:right w:val="none" w:sz="0" w:space="0" w:color="auto"/>
                      </w:divBdr>
                      <w:divsChild>
                        <w:div w:id="14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706591">
      <w:bodyDiv w:val="1"/>
      <w:marLeft w:val="0"/>
      <w:marRight w:val="0"/>
      <w:marTop w:val="0"/>
      <w:marBottom w:val="0"/>
      <w:divBdr>
        <w:top w:val="none" w:sz="0" w:space="0" w:color="auto"/>
        <w:left w:val="none" w:sz="0" w:space="0" w:color="auto"/>
        <w:bottom w:val="none" w:sz="0" w:space="0" w:color="auto"/>
        <w:right w:val="none" w:sz="0" w:space="0" w:color="auto"/>
      </w:divBdr>
    </w:div>
    <w:div w:id="631324147">
      <w:bodyDiv w:val="1"/>
      <w:marLeft w:val="0"/>
      <w:marRight w:val="0"/>
      <w:marTop w:val="0"/>
      <w:marBottom w:val="0"/>
      <w:divBdr>
        <w:top w:val="none" w:sz="0" w:space="0" w:color="auto"/>
        <w:left w:val="none" w:sz="0" w:space="0" w:color="auto"/>
        <w:bottom w:val="none" w:sz="0" w:space="0" w:color="auto"/>
        <w:right w:val="none" w:sz="0" w:space="0" w:color="auto"/>
      </w:divBdr>
    </w:div>
    <w:div w:id="635571316">
      <w:bodyDiv w:val="1"/>
      <w:marLeft w:val="0"/>
      <w:marRight w:val="0"/>
      <w:marTop w:val="0"/>
      <w:marBottom w:val="0"/>
      <w:divBdr>
        <w:top w:val="none" w:sz="0" w:space="0" w:color="auto"/>
        <w:left w:val="none" w:sz="0" w:space="0" w:color="auto"/>
        <w:bottom w:val="none" w:sz="0" w:space="0" w:color="auto"/>
        <w:right w:val="none" w:sz="0" w:space="0" w:color="auto"/>
      </w:divBdr>
    </w:div>
    <w:div w:id="785541910">
      <w:bodyDiv w:val="1"/>
      <w:marLeft w:val="0"/>
      <w:marRight w:val="0"/>
      <w:marTop w:val="0"/>
      <w:marBottom w:val="0"/>
      <w:divBdr>
        <w:top w:val="none" w:sz="0" w:space="0" w:color="auto"/>
        <w:left w:val="none" w:sz="0" w:space="0" w:color="auto"/>
        <w:bottom w:val="none" w:sz="0" w:space="0" w:color="auto"/>
        <w:right w:val="none" w:sz="0" w:space="0" w:color="auto"/>
      </w:divBdr>
    </w:div>
    <w:div w:id="793211296">
      <w:bodyDiv w:val="1"/>
      <w:marLeft w:val="0"/>
      <w:marRight w:val="0"/>
      <w:marTop w:val="0"/>
      <w:marBottom w:val="0"/>
      <w:divBdr>
        <w:top w:val="none" w:sz="0" w:space="0" w:color="auto"/>
        <w:left w:val="none" w:sz="0" w:space="0" w:color="auto"/>
        <w:bottom w:val="none" w:sz="0" w:space="0" w:color="auto"/>
        <w:right w:val="none" w:sz="0" w:space="0" w:color="auto"/>
      </w:divBdr>
    </w:div>
    <w:div w:id="850030346">
      <w:bodyDiv w:val="1"/>
      <w:marLeft w:val="0"/>
      <w:marRight w:val="0"/>
      <w:marTop w:val="0"/>
      <w:marBottom w:val="0"/>
      <w:divBdr>
        <w:top w:val="none" w:sz="0" w:space="0" w:color="auto"/>
        <w:left w:val="none" w:sz="0" w:space="0" w:color="auto"/>
        <w:bottom w:val="none" w:sz="0" w:space="0" w:color="auto"/>
        <w:right w:val="none" w:sz="0" w:space="0" w:color="auto"/>
      </w:divBdr>
    </w:div>
    <w:div w:id="850878496">
      <w:bodyDiv w:val="1"/>
      <w:marLeft w:val="0"/>
      <w:marRight w:val="0"/>
      <w:marTop w:val="0"/>
      <w:marBottom w:val="0"/>
      <w:divBdr>
        <w:top w:val="none" w:sz="0" w:space="0" w:color="auto"/>
        <w:left w:val="none" w:sz="0" w:space="0" w:color="auto"/>
        <w:bottom w:val="none" w:sz="0" w:space="0" w:color="auto"/>
        <w:right w:val="none" w:sz="0" w:space="0" w:color="auto"/>
      </w:divBdr>
    </w:div>
    <w:div w:id="1085761082">
      <w:bodyDiv w:val="1"/>
      <w:marLeft w:val="0"/>
      <w:marRight w:val="0"/>
      <w:marTop w:val="0"/>
      <w:marBottom w:val="0"/>
      <w:divBdr>
        <w:top w:val="none" w:sz="0" w:space="0" w:color="auto"/>
        <w:left w:val="none" w:sz="0" w:space="0" w:color="auto"/>
        <w:bottom w:val="none" w:sz="0" w:space="0" w:color="auto"/>
        <w:right w:val="none" w:sz="0" w:space="0" w:color="auto"/>
      </w:divBdr>
    </w:div>
    <w:div w:id="1219053103">
      <w:bodyDiv w:val="1"/>
      <w:marLeft w:val="0"/>
      <w:marRight w:val="0"/>
      <w:marTop w:val="0"/>
      <w:marBottom w:val="0"/>
      <w:divBdr>
        <w:top w:val="none" w:sz="0" w:space="0" w:color="auto"/>
        <w:left w:val="none" w:sz="0" w:space="0" w:color="auto"/>
        <w:bottom w:val="none" w:sz="0" w:space="0" w:color="auto"/>
        <w:right w:val="none" w:sz="0" w:space="0" w:color="auto"/>
      </w:divBdr>
    </w:div>
    <w:div w:id="1236672101">
      <w:bodyDiv w:val="1"/>
      <w:marLeft w:val="0"/>
      <w:marRight w:val="0"/>
      <w:marTop w:val="0"/>
      <w:marBottom w:val="0"/>
      <w:divBdr>
        <w:top w:val="none" w:sz="0" w:space="0" w:color="auto"/>
        <w:left w:val="none" w:sz="0" w:space="0" w:color="auto"/>
        <w:bottom w:val="none" w:sz="0" w:space="0" w:color="auto"/>
        <w:right w:val="none" w:sz="0" w:space="0" w:color="auto"/>
      </w:divBdr>
    </w:div>
    <w:div w:id="1595359550">
      <w:bodyDiv w:val="1"/>
      <w:marLeft w:val="0"/>
      <w:marRight w:val="0"/>
      <w:marTop w:val="0"/>
      <w:marBottom w:val="0"/>
      <w:divBdr>
        <w:top w:val="none" w:sz="0" w:space="0" w:color="auto"/>
        <w:left w:val="none" w:sz="0" w:space="0" w:color="auto"/>
        <w:bottom w:val="none" w:sz="0" w:space="0" w:color="auto"/>
        <w:right w:val="none" w:sz="0" w:space="0" w:color="auto"/>
      </w:divBdr>
    </w:div>
    <w:div w:id="1612980784">
      <w:bodyDiv w:val="1"/>
      <w:marLeft w:val="0"/>
      <w:marRight w:val="0"/>
      <w:marTop w:val="0"/>
      <w:marBottom w:val="0"/>
      <w:divBdr>
        <w:top w:val="none" w:sz="0" w:space="0" w:color="auto"/>
        <w:left w:val="none" w:sz="0" w:space="0" w:color="auto"/>
        <w:bottom w:val="none" w:sz="0" w:space="0" w:color="auto"/>
        <w:right w:val="none" w:sz="0" w:space="0" w:color="auto"/>
      </w:divBdr>
    </w:div>
    <w:div w:id="1800487155">
      <w:bodyDiv w:val="1"/>
      <w:marLeft w:val="0"/>
      <w:marRight w:val="0"/>
      <w:marTop w:val="0"/>
      <w:marBottom w:val="0"/>
      <w:divBdr>
        <w:top w:val="none" w:sz="0" w:space="0" w:color="auto"/>
        <w:left w:val="none" w:sz="0" w:space="0" w:color="auto"/>
        <w:bottom w:val="none" w:sz="0" w:space="0" w:color="auto"/>
        <w:right w:val="none" w:sz="0" w:space="0" w:color="auto"/>
      </w:divBdr>
    </w:div>
    <w:div w:id="1838618450">
      <w:bodyDiv w:val="1"/>
      <w:marLeft w:val="0"/>
      <w:marRight w:val="0"/>
      <w:marTop w:val="0"/>
      <w:marBottom w:val="0"/>
      <w:divBdr>
        <w:top w:val="none" w:sz="0" w:space="0" w:color="auto"/>
        <w:left w:val="none" w:sz="0" w:space="0" w:color="auto"/>
        <w:bottom w:val="none" w:sz="0" w:space="0" w:color="auto"/>
        <w:right w:val="none" w:sz="0" w:space="0" w:color="auto"/>
      </w:divBdr>
    </w:div>
    <w:div w:id="1941062549">
      <w:bodyDiv w:val="1"/>
      <w:marLeft w:val="0"/>
      <w:marRight w:val="0"/>
      <w:marTop w:val="0"/>
      <w:marBottom w:val="0"/>
      <w:divBdr>
        <w:top w:val="none" w:sz="0" w:space="0" w:color="auto"/>
        <w:left w:val="none" w:sz="0" w:space="0" w:color="auto"/>
        <w:bottom w:val="none" w:sz="0" w:space="0" w:color="auto"/>
        <w:right w:val="none" w:sz="0" w:space="0" w:color="auto"/>
      </w:divBdr>
      <w:divsChild>
        <w:div w:id="54816801">
          <w:marLeft w:val="547"/>
          <w:marRight w:val="0"/>
          <w:marTop w:val="280"/>
          <w:marBottom w:val="40"/>
          <w:divBdr>
            <w:top w:val="none" w:sz="0" w:space="0" w:color="auto"/>
            <w:left w:val="none" w:sz="0" w:space="0" w:color="auto"/>
            <w:bottom w:val="none" w:sz="0" w:space="0" w:color="auto"/>
            <w:right w:val="none" w:sz="0" w:space="0" w:color="auto"/>
          </w:divBdr>
        </w:div>
        <w:div w:id="2114551175">
          <w:marLeft w:val="547"/>
          <w:marRight w:val="0"/>
          <w:marTop w:val="280"/>
          <w:marBottom w:val="40"/>
          <w:divBdr>
            <w:top w:val="none" w:sz="0" w:space="0" w:color="auto"/>
            <w:left w:val="none" w:sz="0" w:space="0" w:color="auto"/>
            <w:bottom w:val="none" w:sz="0" w:space="0" w:color="auto"/>
            <w:right w:val="none" w:sz="0" w:space="0" w:color="auto"/>
          </w:divBdr>
        </w:div>
        <w:div w:id="1038160977">
          <w:marLeft w:val="547"/>
          <w:marRight w:val="0"/>
          <w:marTop w:val="28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C2F68-1240-45F8-BE60-6DCC4DDC4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21</Pages>
  <Words>2806</Words>
  <Characters>15998</Characters>
  <Application>Microsoft Office Word</Application>
  <DocSecurity>0</DocSecurity>
  <Lines>133</Lines>
  <Paragraphs>37</Paragraphs>
  <ScaleCrop>false</ScaleCrop>
  <Company>Hewlett-Packard Company</Company>
  <LinksUpToDate>false</LinksUpToDate>
  <CharactersWithSpaces>18767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2011年度艺术设计（服装与服饰设计）专业教学质量报告</dc:title>
  <dc:creator>MC SYSTEM</dc:creator>
  <cp:lastModifiedBy>Administrator</cp:lastModifiedBy>
  <cp:revision>8</cp:revision>
  <cp:lastPrinted>2019-12-13T13:54:00Z</cp:lastPrinted>
  <dcterms:created xsi:type="dcterms:W3CDTF">2019-12-16T09:29:00Z</dcterms:created>
  <dcterms:modified xsi:type="dcterms:W3CDTF">2019-12-22T14:54:00Z</dcterms:modified>
</cp:coreProperties>
</file>